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FE" w:rsidRDefault="00C571FE" w:rsidP="00C571FE">
      <w:pPr>
        <w:spacing w:after="0" w:line="0" w:lineRule="atLeast"/>
        <w:ind w:left="4820" w:hanging="4820"/>
        <w:contextualSpacing/>
        <w:rPr>
          <w:rFonts w:ascii="Times New Roman" w:eastAsia="Times New Roman" w:hAnsi="Times New Roman"/>
          <w:b/>
          <w:bCs/>
          <w:lang w:eastAsia="ru-RU"/>
        </w:rPr>
      </w:pPr>
      <w:r>
        <w:rPr>
          <w:rFonts w:ascii="Times New Roman" w:eastAsia="Times New Roman" w:hAnsi="Times New Roman"/>
          <w:b/>
          <w:bCs/>
          <w:noProof/>
          <w:lang w:eastAsia="ru-RU"/>
        </w:rPr>
        <w:drawing>
          <wp:inline distT="0" distB="0" distL="0" distR="0">
            <wp:extent cx="6621780" cy="9766935"/>
            <wp:effectExtent l="19050" t="0" r="7620" b="0"/>
            <wp:docPr id="23" name="Рисунок 23" descr="C:\Users\мм\AppData\Local\Microsoft\Windows\INetCache\Content.Word\2020-05-20_185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мм\AppData\Local\Microsoft\Windows\INetCache\Content.Word\2020-05-20_185333.jpg"/>
                    <pic:cNvPicPr>
                      <a:picLocks noChangeAspect="1" noChangeArrowheads="1"/>
                    </pic:cNvPicPr>
                  </pic:nvPicPr>
                  <pic:blipFill>
                    <a:blip r:embed="rId7" cstate="print"/>
                    <a:srcRect/>
                    <a:stretch>
                      <a:fillRect/>
                    </a:stretch>
                  </pic:blipFill>
                  <pic:spPr bwMode="auto">
                    <a:xfrm>
                      <a:off x="0" y="0"/>
                      <a:ext cx="6621780" cy="9766935"/>
                    </a:xfrm>
                    <a:prstGeom prst="rect">
                      <a:avLst/>
                    </a:prstGeom>
                    <a:noFill/>
                    <a:ln w="9525">
                      <a:noFill/>
                      <a:miter lim="800000"/>
                      <a:headEnd/>
                      <a:tailEnd/>
                    </a:ln>
                  </pic:spPr>
                </pic:pic>
              </a:graphicData>
            </a:graphic>
          </wp:inline>
        </w:drawing>
      </w:r>
    </w:p>
    <w:p w:rsidR="00C571FE" w:rsidRDefault="00C571FE" w:rsidP="00C571FE">
      <w:pPr>
        <w:spacing w:after="0" w:line="0" w:lineRule="atLeast"/>
        <w:ind w:left="4820" w:hanging="4820"/>
        <w:contextualSpacing/>
        <w:rPr>
          <w:rFonts w:ascii="Times New Roman" w:eastAsia="Times New Roman" w:hAnsi="Times New Roman"/>
          <w:b/>
          <w:bCs/>
          <w:lang w:eastAsia="ru-RU"/>
        </w:rPr>
      </w:pPr>
    </w:p>
    <w:p w:rsidR="00C571FE" w:rsidRDefault="00C571FE" w:rsidP="00C571FE">
      <w:pPr>
        <w:spacing w:after="0" w:line="0" w:lineRule="atLeast"/>
        <w:ind w:left="4820" w:hanging="4820"/>
        <w:contextualSpacing/>
        <w:rPr>
          <w:rFonts w:ascii="Times New Roman" w:eastAsia="Times New Roman" w:hAnsi="Times New Roman"/>
          <w:b/>
          <w:bCs/>
          <w:lang w:eastAsia="ru-RU"/>
        </w:rPr>
      </w:pPr>
    </w:p>
    <w:p w:rsidR="00C571FE" w:rsidRDefault="00C571FE" w:rsidP="00C571FE">
      <w:pPr>
        <w:spacing w:after="0" w:line="0" w:lineRule="atLeast"/>
        <w:ind w:left="4820" w:hanging="4820"/>
        <w:contextualSpacing/>
        <w:rPr>
          <w:rFonts w:ascii="Times New Roman" w:eastAsia="Times New Roman" w:hAnsi="Times New Roman"/>
          <w:b/>
          <w:bCs/>
          <w:lang w:eastAsia="ru-RU"/>
        </w:rPr>
      </w:pPr>
    </w:p>
    <w:p w:rsidR="00C571FE" w:rsidRDefault="00C571FE" w:rsidP="00C571FE">
      <w:pPr>
        <w:spacing w:after="0" w:line="0" w:lineRule="atLeast"/>
        <w:ind w:left="4820" w:hanging="4820"/>
        <w:contextualSpacing/>
        <w:rPr>
          <w:rFonts w:ascii="Times New Roman" w:eastAsia="Times New Roman" w:hAnsi="Times New Roman"/>
          <w:b/>
          <w:bCs/>
          <w:lang w:eastAsia="ru-RU"/>
        </w:rPr>
      </w:pPr>
    </w:p>
    <w:p w:rsidR="00C92F79" w:rsidRPr="00C92F79" w:rsidRDefault="00C92F79" w:rsidP="00C571FE">
      <w:pPr>
        <w:spacing w:after="0" w:line="0" w:lineRule="atLeast"/>
        <w:ind w:left="4820" w:hanging="4820"/>
        <w:contextualSpacing/>
        <w:rPr>
          <w:rFonts w:ascii="Times New Roman" w:hAnsi="Times New Roman"/>
          <w:sz w:val="28"/>
          <w:szCs w:val="28"/>
          <w:u w:val="single"/>
        </w:rPr>
      </w:pPr>
      <w:r w:rsidRPr="00C92F79">
        <w:rPr>
          <w:rFonts w:ascii="Times New Roman" w:hAnsi="Times New Roman"/>
          <w:sz w:val="28"/>
          <w:szCs w:val="28"/>
          <w:u w:val="single"/>
        </w:rPr>
        <w:t>Содержание</w:t>
      </w:r>
    </w:p>
    <w:p w:rsidR="00C92F79" w:rsidRPr="00C92F79" w:rsidRDefault="00C92F79" w:rsidP="00C92F79">
      <w:pPr>
        <w:widowControl w:val="0"/>
        <w:shd w:val="clear" w:color="auto" w:fill="FFFFFF"/>
        <w:autoSpaceDE w:val="0"/>
        <w:autoSpaceDN w:val="0"/>
        <w:adjustRightInd w:val="0"/>
        <w:spacing w:after="0" w:line="0" w:lineRule="atLeast"/>
        <w:ind w:left="567" w:right="-5" w:hanging="567"/>
        <w:contextualSpacing/>
        <w:jc w:val="both"/>
        <w:rPr>
          <w:rFonts w:ascii="Times New Roman" w:hAnsi="Times New Roman"/>
          <w:sz w:val="28"/>
          <w:szCs w:val="28"/>
          <w:u w:val="single"/>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Пояснительная записка                                                                         </w:t>
      </w:r>
      <w:r w:rsidR="00A50EB7">
        <w:rPr>
          <w:rFonts w:ascii="Times New Roman" w:hAnsi="Times New Roman"/>
          <w:sz w:val="28"/>
          <w:szCs w:val="28"/>
        </w:rPr>
        <w:t xml:space="preserve">  </w:t>
      </w:r>
      <w:r w:rsidRPr="00C92F79">
        <w:rPr>
          <w:rFonts w:ascii="Times New Roman" w:hAnsi="Times New Roman"/>
          <w:sz w:val="28"/>
          <w:szCs w:val="28"/>
        </w:rPr>
        <w:t xml:space="preserve"> 4</w:t>
      </w:r>
    </w:p>
    <w:p w:rsidR="00C92F79" w:rsidRPr="00C92F79" w:rsidRDefault="00C92F79" w:rsidP="00C92F79">
      <w:pPr>
        <w:widowControl w:val="0"/>
        <w:shd w:val="clear" w:color="auto" w:fill="FFFFFF"/>
        <w:autoSpaceDE w:val="0"/>
        <w:autoSpaceDN w:val="0"/>
        <w:adjustRightInd w:val="0"/>
        <w:spacing w:after="0" w:line="0" w:lineRule="atLeast"/>
        <w:ind w:left="720" w:right="-5"/>
        <w:contextualSpacing/>
        <w:jc w:val="both"/>
        <w:rPr>
          <w:rFonts w:ascii="Times New Roman" w:hAnsi="Times New Roman"/>
          <w:sz w:val="28"/>
          <w:szCs w:val="28"/>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Краткие методические указания                            </w:t>
      </w:r>
      <w:r w:rsidR="00A50EB7">
        <w:rPr>
          <w:rFonts w:ascii="Times New Roman" w:hAnsi="Times New Roman"/>
          <w:sz w:val="28"/>
          <w:szCs w:val="28"/>
        </w:rPr>
        <w:t xml:space="preserve">                                 5</w:t>
      </w:r>
    </w:p>
    <w:p w:rsidR="00C92F79" w:rsidRDefault="00C92F79" w:rsidP="00C92F79">
      <w:pPr>
        <w:widowControl w:val="0"/>
        <w:shd w:val="clear" w:color="auto" w:fill="FFFFFF"/>
        <w:autoSpaceDE w:val="0"/>
        <w:autoSpaceDN w:val="0"/>
        <w:adjustRightInd w:val="0"/>
        <w:spacing w:after="0" w:line="0" w:lineRule="atLeast"/>
        <w:ind w:left="720" w:right="-5"/>
        <w:contextualSpacing/>
        <w:jc w:val="both"/>
        <w:rPr>
          <w:rFonts w:ascii="Times New Roman" w:hAnsi="Times New Roman"/>
          <w:sz w:val="28"/>
          <w:szCs w:val="28"/>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Pr>
          <w:rFonts w:ascii="Times New Roman" w:hAnsi="Times New Roman"/>
          <w:sz w:val="28"/>
          <w:szCs w:val="28"/>
        </w:rPr>
        <w:t>К</w:t>
      </w:r>
      <w:r w:rsidRPr="00C92F79">
        <w:rPr>
          <w:rFonts w:ascii="Times New Roman" w:hAnsi="Times New Roman"/>
          <w:sz w:val="28"/>
          <w:szCs w:val="28"/>
        </w:rPr>
        <w:t xml:space="preserve">онтроль и учет успеваемости                              </w:t>
      </w:r>
      <w:r w:rsidR="00A50EB7">
        <w:rPr>
          <w:rFonts w:ascii="Times New Roman" w:hAnsi="Times New Roman"/>
          <w:sz w:val="28"/>
          <w:szCs w:val="28"/>
        </w:rPr>
        <w:t xml:space="preserve">                                  9</w:t>
      </w:r>
    </w:p>
    <w:p w:rsidR="00C92F79" w:rsidRPr="00C92F79" w:rsidRDefault="00C92F79" w:rsidP="00C92F79">
      <w:pPr>
        <w:widowControl w:val="0"/>
        <w:shd w:val="clear" w:color="auto" w:fill="FFFFFF"/>
        <w:autoSpaceDE w:val="0"/>
        <w:autoSpaceDN w:val="0"/>
        <w:adjustRightInd w:val="0"/>
        <w:spacing w:after="0" w:line="0" w:lineRule="atLeast"/>
        <w:ind w:left="720" w:right="-5"/>
        <w:contextualSpacing/>
        <w:jc w:val="both"/>
        <w:rPr>
          <w:rFonts w:ascii="Times New Roman" w:hAnsi="Times New Roman"/>
          <w:sz w:val="28"/>
          <w:szCs w:val="28"/>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A50EB7">
        <w:rPr>
          <w:rFonts w:ascii="Times New Roman" w:hAnsi="Times New Roman"/>
          <w:sz w:val="28"/>
          <w:szCs w:val="28"/>
        </w:rPr>
        <w:t xml:space="preserve">Годовые требования по классам                                                     </w:t>
      </w:r>
      <w:r w:rsidR="00A50EB7">
        <w:rPr>
          <w:rFonts w:ascii="Times New Roman" w:hAnsi="Times New Roman"/>
          <w:sz w:val="28"/>
          <w:szCs w:val="28"/>
        </w:rPr>
        <w:t xml:space="preserve">     </w:t>
      </w:r>
      <w:r w:rsidRPr="00A50EB7">
        <w:rPr>
          <w:rFonts w:ascii="Times New Roman" w:hAnsi="Times New Roman"/>
          <w:sz w:val="28"/>
          <w:szCs w:val="28"/>
        </w:rPr>
        <w:t xml:space="preserve">    </w:t>
      </w:r>
      <w:r w:rsidR="00A50EB7">
        <w:rPr>
          <w:rFonts w:ascii="Times New Roman" w:hAnsi="Times New Roman"/>
          <w:sz w:val="28"/>
          <w:szCs w:val="28"/>
        </w:rPr>
        <w:t>9</w:t>
      </w:r>
    </w:p>
    <w:p w:rsidR="00A50EB7" w:rsidRPr="00A50EB7" w:rsidRDefault="00A50EB7" w:rsidP="00A50EB7">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Примерные перечни произведений                                                   </w:t>
      </w:r>
      <w:r w:rsidR="00A50EB7">
        <w:rPr>
          <w:rFonts w:ascii="Times New Roman" w:hAnsi="Times New Roman"/>
          <w:sz w:val="28"/>
          <w:szCs w:val="28"/>
        </w:rPr>
        <w:t xml:space="preserve">     12</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p>
    <w:p w:rsid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Примерный репертуарный список                       </w:t>
      </w:r>
      <w:r w:rsidR="00A50EB7">
        <w:rPr>
          <w:rFonts w:ascii="Times New Roman" w:hAnsi="Times New Roman"/>
          <w:sz w:val="28"/>
          <w:szCs w:val="28"/>
        </w:rPr>
        <w:t xml:space="preserve">                                   14</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p>
    <w:p w:rsidR="00C92F79" w:rsidRPr="00C92F79" w:rsidRDefault="00C92F79" w:rsidP="00C92F79">
      <w:pPr>
        <w:widowControl w:val="0"/>
        <w:numPr>
          <w:ilvl w:val="0"/>
          <w:numId w:val="1"/>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Рекомендуемые учебные пособия и сборники   </w:t>
      </w:r>
      <w:r w:rsidR="00A50EB7">
        <w:rPr>
          <w:rFonts w:ascii="Times New Roman" w:hAnsi="Times New Roman"/>
          <w:sz w:val="28"/>
          <w:szCs w:val="28"/>
        </w:rPr>
        <w:t xml:space="preserve">                                    17</w:t>
      </w:r>
    </w:p>
    <w:p w:rsidR="00C92F79" w:rsidRPr="00C92F79" w:rsidRDefault="00C92F79" w:rsidP="00C92F79">
      <w:pPr>
        <w:spacing w:after="0" w:line="0" w:lineRule="atLeast"/>
        <w:contextualSpacing/>
        <w:rPr>
          <w:rFonts w:ascii="Times New Roman" w:hAnsi="Times New Roman"/>
          <w:sz w:val="28"/>
          <w:szCs w:val="28"/>
        </w:rPr>
      </w:pP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w:t>
      </w:r>
    </w:p>
    <w:p w:rsidR="00C92F79" w:rsidRPr="00C92F79" w:rsidRDefault="00C92F79" w:rsidP="00C92F79">
      <w:pPr>
        <w:spacing w:after="0" w:line="0" w:lineRule="atLeast"/>
        <w:contextualSpacing/>
        <w:jc w:val="center"/>
        <w:rPr>
          <w:rFonts w:ascii="Times New Roman" w:hAnsi="Times New Roman"/>
          <w:b/>
          <w:sz w:val="36"/>
          <w:szCs w:val="36"/>
          <w:u w:val="single"/>
        </w:rPr>
      </w:pPr>
      <w:r w:rsidRPr="00C92F79">
        <w:rPr>
          <w:rFonts w:ascii="Times New Roman" w:hAnsi="Times New Roman"/>
          <w:sz w:val="28"/>
          <w:szCs w:val="28"/>
        </w:rPr>
        <w:br w:type="page"/>
      </w:r>
      <w:r w:rsidRPr="00C92F79">
        <w:rPr>
          <w:rFonts w:ascii="Times New Roman" w:hAnsi="Times New Roman"/>
          <w:b/>
          <w:sz w:val="36"/>
          <w:szCs w:val="36"/>
          <w:u w:val="single"/>
        </w:rPr>
        <w:lastRenderedPageBreak/>
        <w:t>Пояснительная записка</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Шестиструнная гитара в нашей стране завоевывает все большую популярность. Любовь к инструменту и желание научиться играть приводят детей в музыкальные школы, школы искусств, центры дополнительного образования и др. центры художественно-музыкальной направленности. </w:t>
      </w:r>
    </w:p>
    <w:p w:rsidR="00C92F79" w:rsidRPr="00C92F79" w:rsidRDefault="00C92F79" w:rsidP="00C92F79">
      <w:pPr>
        <w:pStyle w:val="ConsPlusNormal"/>
        <w:widowControl/>
        <w:tabs>
          <w:tab w:val="left" w:pos="0"/>
        </w:tabs>
        <w:spacing w:line="0" w:lineRule="atLeast"/>
        <w:ind w:firstLine="567"/>
        <w:contextualSpacing/>
        <w:jc w:val="both"/>
        <w:rPr>
          <w:rFonts w:ascii="Times New Roman" w:hAnsi="Times New Roman" w:cs="Times New Roman"/>
          <w:sz w:val="28"/>
          <w:szCs w:val="28"/>
        </w:rPr>
      </w:pPr>
      <w:r w:rsidRPr="00C92F79">
        <w:rPr>
          <w:rFonts w:ascii="Times New Roman" w:hAnsi="Times New Roman" w:cs="Times New Roman"/>
          <w:sz w:val="28"/>
          <w:szCs w:val="28"/>
        </w:rPr>
        <w:t>Данная программа по классу гитары</w:t>
      </w:r>
      <w:r w:rsidRPr="00C92F79">
        <w:rPr>
          <w:rFonts w:ascii="Times New Roman" w:hAnsi="Times New Roman" w:cs="Times New Roman"/>
          <w:color w:val="FF0000"/>
          <w:sz w:val="28"/>
          <w:szCs w:val="28"/>
        </w:rPr>
        <w:t xml:space="preserve"> </w:t>
      </w:r>
      <w:r w:rsidRPr="00C92F79">
        <w:rPr>
          <w:rFonts w:ascii="Times New Roman" w:hAnsi="Times New Roman" w:cs="Times New Roman"/>
          <w:sz w:val="28"/>
          <w:szCs w:val="28"/>
        </w:rPr>
        <w:t xml:space="preserve">даёт возможность ученикам овладеть навыками самостоятельной работы по изучению и постижению музыкального искусства, приёмами игры на гитаре, в объёме, необходимом для дальнейшей практической деятельности будущего музыканта. Она направлена на творческое, эстетическое, духовно-нравственное развитие учащихся. И даёт возможность приобретения опыта исполнительской практики (сольной, ансамблевой). </w:t>
      </w:r>
    </w:p>
    <w:p w:rsidR="00C92F79" w:rsidRPr="00C92F79" w:rsidRDefault="00C92F79" w:rsidP="00C92F79">
      <w:pPr>
        <w:pStyle w:val="ConsPlusNormal"/>
        <w:widowControl/>
        <w:tabs>
          <w:tab w:val="left" w:pos="0"/>
        </w:tabs>
        <w:spacing w:line="0" w:lineRule="atLeast"/>
        <w:ind w:firstLine="567"/>
        <w:contextualSpacing/>
        <w:jc w:val="both"/>
        <w:rPr>
          <w:rFonts w:ascii="Times New Roman" w:hAnsi="Times New Roman" w:cs="Times New Roman"/>
          <w:sz w:val="28"/>
          <w:szCs w:val="28"/>
        </w:rPr>
      </w:pPr>
      <w:r w:rsidRPr="00C92F79">
        <w:rPr>
          <w:rFonts w:ascii="Times New Roman" w:hAnsi="Times New Roman" w:cs="Times New Roman"/>
          <w:b/>
          <w:sz w:val="28"/>
          <w:szCs w:val="28"/>
        </w:rPr>
        <w:t>Цель</w:t>
      </w:r>
      <w:r w:rsidRPr="00C92F79">
        <w:rPr>
          <w:rFonts w:ascii="Times New Roman" w:hAnsi="Times New Roman" w:cs="Times New Roman"/>
          <w:sz w:val="28"/>
          <w:szCs w:val="28"/>
        </w:rPr>
        <w:t xml:space="preserve"> программы: создание условий для разноуровневого подхода к воспитанию детей,  с учетом их возможностей.</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В ходе ее достижения решаются </w:t>
      </w:r>
      <w:r w:rsidRPr="00C92F79">
        <w:rPr>
          <w:rFonts w:ascii="Times New Roman" w:hAnsi="Times New Roman"/>
          <w:b/>
          <w:sz w:val="28"/>
          <w:szCs w:val="28"/>
        </w:rPr>
        <w:t>задачи:</w:t>
      </w:r>
    </w:p>
    <w:p w:rsidR="00C92F79" w:rsidRPr="00C92F79" w:rsidRDefault="00C92F79" w:rsidP="00C92F79">
      <w:pPr>
        <w:spacing w:after="0" w:line="0" w:lineRule="atLeast"/>
        <w:contextualSpacing/>
        <w:jc w:val="both"/>
        <w:rPr>
          <w:rFonts w:ascii="Times New Roman" w:hAnsi="Times New Roman"/>
          <w:bCs/>
          <w:sz w:val="28"/>
          <w:szCs w:val="28"/>
        </w:rPr>
      </w:pPr>
      <w:r w:rsidRPr="00C92F79">
        <w:rPr>
          <w:rFonts w:ascii="Times New Roman" w:hAnsi="Times New Roman"/>
          <w:sz w:val="28"/>
          <w:szCs w:val="28"/>
        </w:rPr>
        <w:t xml:space="preserve">  -  </w:t>
      </w:r>
      <w:r w:rsidRPr="00C92F79">
        <w:rPr>
          <w:rFonts w:ascii="Times New Roman" w:hAnsi="Times New Roman"/>
          <w:bCs/>
          <w:sz w:val="28"/>
          <w:szCs w:val="28"/>
        </w:rPr>
        <w:t>приобретение  навыков игры на инструменте;</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  развитие интереса и любви к музыке;</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  максимально возможное развитие творческих способностей;</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 развитие навыков самостоятельного музицирования   и    пробуждение творческого воображения.</w:t>
      </w:r>
    </w:p>
    <w:p w:rsidR="00C92F79" w:rsidRPr="00C92F79" w:rsidRDefault="00C92F79" w:rsidP="00C92F79">
      <w:pPr>
        <w:spacing w:after="0" w:line="0" w:lineRule="atLeast"/>
        <w:contextualSpacing/>
        <w:jc w:val="both"/>
        <w:rPr>
          <w:rFonts w:ascii="Times New Roman" w:hAnsi="Times New Roman"/>
          <w:bCs/>
          <w:sz w:val="28"/>
          <w:szCs w:val="28"/>
        </w:rPr>
      </w:pPr>
      <w:r w:rsidRPr="00C92F79">
        <w:rPr>
          <w:rFonts w:ascii="Times New Roman" w:hAnsi="Times New Roman"/>
          <w:sz w:val="28"/>
          <w:szCs w:val="28"/>
        </w:rPr>
        <w:t xml:space="preserve">Программа предназначена для учащихся от </w:t>
      </w:r>
      <w:r w:rsidR="00A91D4E">
        <w:rPr>
          <w:rFonts w:ascii="Times New Roman" w:hAnsi="Times New Roman"/>
          <w:sz w:val="28"/>
          <w:szCs w:val="28"/>
        </w:rPr>
        <w:t>8</w:t>
      </w:r>
      <w:r w:rsidRPr="00C92F79">
        <w:rPr>
          <w:rFonts w:ascii="Times New Roman" w:hAnsi="Times New Roman"/>
          <w:sz w:val="28"/>
          <w:szCs w:val="28"/>
        </w:rPr>
        <w:t xml:space="preserve"> до 18 лет. </w:t>
      </w:r>
      <w:r w:rsidRPr="00C92F79">
        <w:rPr>
          <w:rFonts w:ascii="Times New Roman" w:hAnsi="Times New Roman"/>
          <w:bCs/>
          <w:sz w:val="28"/>
          <w:szCs w:val="28"/>
        </w:rPr>
        <w:t>Дети принимаются в школу искусств без специальной подготовки.</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Ожидаемые результаты: овладение исполнительскими навыками, воспи -тание культурного слушателя и ценителя музыки, развитие стойкого интереса к музыке, любознательности, стремления к самостоятельному изучению музыкаль</w:t>
      </w:r>
      <w:r>
        <w:rPr>
          <w:rFonts w:ascii="Times New Roman" w:hAnsi="Times New Roman"/>
          <w:sz w:val="28"/>
          <w:szCs w:val="28"/>
        </w:rPr>
        <w:t xml:space="preserve">- </w:t>
      </w:r>
      <w:r w:rsidRPr="00C92F79">
        <w:rPr>
          <w:rFonts w:ascii="Times New Roman" w:hAnsi="Times New Roman"/>
          <w:sz w:val="28"/>
          <w:szCs w:val="28"/>
        </w:rPr>
        <w:t>ного наследия.</w:t>
      </w:r>
    </w:p>
    <w:p w:rsidR="00C92F79" w:rsidRPr="00C92F79" w:rsidRDefault="00C92F79" w:rsidP="00C92F79">
      <w:pPr>
        <w:spacing w:after="0" w:line="0" w:lineRule="atLeast"/>
        <w:ind w:left="57"/>
        <w:contextualSpacing/>
        <w:rPr>
          <w:rFonts w:ascii="Times New Roman" w:hAnsi="Times New Roman"/>
          <w:sz w:val="28"/>
          <w:szCs w:val="28"/>
        </w:rPr>
      </w:pPr>
      <w:r w:rsidRPr="00C92F79">
        <w:rPr>
          <w:rFonts w:ascii="Times New Roman" w:hAnsi="Times New Roman"/>
          <w:sz w:val="28"/>
          <w:szCs w:val="28"/>
        </w:rPr>
        <w:t>Срок реализации программы – 5 лет.</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Данная программа составлялась с учетом требований современной  методики подготовки учащихся. Она позволяет всем детям развить и реализовать свои способности, не теряя главного - интереса к музыке. В программу вошли лучшие образцы оригинальной современной, классической и джазовой литературы, старинной музыки.</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bCs/>
          <w:color w:val="000000"/>
          <w:sz w:val="28"/>
          <w:szCs w:val="28"/>
        </w:rPr>
        <w:t>Музыкальное воспитание детей должно быть комплексным и основываться на интенсивном развитии музыкального слуха и мышления, выявлении и развитии творческих задатков учащихся.</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Эта программа создает условия для социального и культурного самоопределения обучаемого, его творческой самореализации; помогает решать актуальные художественно-эстетические и духовно-нравственные задачи. Занимаясь по данной программе, ученик приобретает самые необходимые практические навыки игры на гитаре. На основе большого количества легких, понятных, интересных ребенку пьес, пусть пройденных без тщательной отделки, не только расширяется музыкальный кругозор, но и закрепляются изученные технические приемы, приобретается навык чтения с листа, умение самостоятельно работать с текстом, появляется техническая свобода. </w:t>
      </w:r>
    </w:p>
    <w:p w:rsidR="00C92F79" w:rsidRPr="00C92F79" w:rsidRDefault="00C92F79" w:rsidP="00C92F79">
      <w:pPr>
        <w:pStyle w:val="2"/>
        <w:spacing w:after="0" w:line="0" w:lineRule="atLeast"/>
        <w:ind w:firstLine="567"/>
        <w:contextualSpacing/>
        <w:jc w:val="both"/>
        <w:rPr>
          <w:sz w:val="28"/>
          <w:szCs w:val="28"/>
        </w:rPr>
      </w:pPr>
      <w:r w:rsidRPr="00C92F79">
        <w:rPr>
          <w:sz w:val="28"/>
          <w:szCs w:val="28"/>
        </w:rPr>
        <w:t xml:space="preserve">В программе уделено внимание также и техническому развитию учащихся, независимо от их дальнейшей профессиональной ориентации. </w:t>
      </w:r>
    </w:p>
    <w:p w:rsidR="00C92F79" w:rsidRPr="00C92F79" w:rsidRDefault="00C92F79" w:rsidP="00C92F79">
      <w:pPr>
        <w:pStyle w:val="2"/>
        <w:spacing w:after="0" w:line="0" w:lineRule="atLeast"/>
        <w:ind w:firstLine="567"/>
        <w:contextualSpacing/>
        <w:jc w:val="both"/>
        <w:rPr>
          <w:sz w:val="28"/>
          <w:szCs w:val="28"/>
        </w:rPr>
      </w:pPr>
      <w:r w:rsidRPr="00C92F79">
        <w:rPr>
          <w:sz w:val="28"/>
          <w:szCs w:val="28"/>
        </w:rPr>
        <w:lastRenderedPageBreak/>
        <w:t>Заложенные на начальном этапе обучения основы музыкальных знаний и навыки игры на инструменте  имеют огромное значение. Во многом  они определяют  успехи дальнейшего музык</w:t>
      </w:r>
      <w:r>
        <w:rPr>
          <w:sz w:val="28"/>
          <w:szCs w:val="28"/>
        </w:rPr>
        <w:t>ального развития и образования обу-</w:t>
      </w:r>
      <w:r w:rsidRPr="00C92F79">
        <w:rPr>
          <w:sz w:val="28"/>
          <w:szCs w:val="28"/>
        </w:rPr>
        <w:t>ча</w:t>
      </w:r>
      <w:r>
        <w:rPr>
          <w:sz w:val="28"/>
          <w:szCs w:val="28"/>
        </w:rPr>
        <w:t>ю</w:t>
      </w:r>
      <w:r w:rsidRPr="00C92F79">
        <w:rPr>
          <w:sz w:val="28"/>
          <w:szCs w:val="28"/>
        </w:rPr>
        <w:t xml:space="preserve">щихся. </w:t>
      </w:r>
    </w:p>
    <w:p w:rsidR="00C92F79" w:rsidRPr="00C92F79" w:rsidRDefault="00C92F79" w:rsidP="00C92F79">
      <w:pPr>
        <w:pStyle w:val="2"/>
        <w:spacing w:after="0" w:line="0" w:lineRule="atLeast"/>
        <w:contextualSpacing/>
        <w:jc w:val="both"/>
        <w:rPr>
          <w:sz w:val="28"/>
          <w:szCs w:val="28"/>
        </w:rPr>
      </w:pPr>
      <w:r w:rsidRPr="00C92F79">
        <w:rPr>
          <w:sz w:val="28"/>
          <w:szCs w:val="28"/>
        </w:rPr>
        <w:t xml:space="preserve">                                                   Условия реализации программы</w:t>
      </w:r>
    </w:p>
    <w:p w:rsidR="00A91D4E" w:rsidRDefault="00A91D4E" w:rsidP="00C92F79">
      <w:pPr>
        <w:spacing w:after="0" w:line="0" w:lineRule="atLeast"/>
        <w:contextualSpacing/>
        <w:jc w:val="center"/>
        <w:rPr>
          <w:rFonts w:ascii="Times New Roman" w:hAnsi="Times New Roman"/>
          <w:bCs/>
          <w:sz w:val="28"/>
          <w:szCs w:val="28"/>
        </w:rPr>
      </w:pPr>
    </w:p>
    <w:p w:rsid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Учебный план</w:t>
      </w:r>
    </w:p>
    <w:p w:rsidR="00A91D4E" w:rsidRPr="00C92F79" w:rsidRDefault="00A91D4E" w:rsidP="00C92F79">
      <w:pPr>
        <w:spacing w:after="0" w:line="0" w:lineRule="atLeast"/>
        <w:contextualSpacing/>
        <w:jc w:val="center"/>
        <w:rPr>
          <w:rFonts w:ascii="Times New Roman" w:hAnsi="Times New Roman"/>
          <w:bCs/>
          <w:sz w:val="28"/>
          <w:szCs w:val="28"/>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021"/>
        <w:gridCol w:w="1021"/>
        <w:gridCol w:w="1022"/>
        <w:gridCol w:w="1022"/>
        <w:gridCol w:w="1022"/>
      </w:tblGrid>
      <w:tr w:rsidR="00C92F79" w:rsidRPr="00C92F79" w:rsidTr="00C92F79">
        <w:tc>
          <w:tcPr>
            <w:tcW w:w="2017" w:type="dxa"/>
          </w:tcPr>
          <w:p w:rsidR="00C92F79" w:rsidRPr="00C92F79" w:rsidRDefault="00C92F79" w:rsidP="00C92F79">
            <w:pPr>
              <w:spacing w:after="0" w:line="0" w:lineRule="atLeast"/>
              <w:contextualSpacing/>
              <w:jc w:val="both"/>
              <w:rPr>
                <w:rFonts w:ascii="Times New Roman" w:hAnsi="Times New Roman"/>
                <w:bCs/>
                <w:sz w:val="28"/>
                <w:szCs w:val="28"/>
              </w:rPr>
            </w:pPr>
            <w:r w:rsidRPr="00C92F79">
              <w:rPr>
                <w:rFonts w:ascii="Times New Roman" w:hAnsi="Times New Roman"/>
                <w:bCs/>
                <w:sz w:val="28"/>
                <w:szCs w:val="28"/>
              </w:rPr>
              <w:t>Класс</w:t>
            </w:r>
          </w:p>
        </w:tc>
        <w:tc>
          <w:tcPr>
            <w:tcW w:w="1021"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1</w:t>
            </w:r>
          </w:p>
        </w:tc>
        <w:tc>
          <w:tcPr>
            <w:tcW w:w="1021"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3</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4</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5</w:t>
            </w:r>
          </w:p>
        </w:tc>
      </w:tr>
      <w:tr w:rsidR="00C92F79" w:rsidRPr="00C92F79" w:rsidTr="00C92F79">
        <w:tc>
          <w:tcPr>
            <w:tcW w:w="2017" w:type="dxa"/>
          </w:tcPr>
          <w:p w:rsidR="00C92F79" w:rsidRPr="00C92F79" w:rsidRDefault="00C92F79" w:rsidP="00C92F79">
            <w:pPr>
              <w:spacing w:after="0" w:line="0" w:lineRule="atLeast"/>
              <w:contextualSpacing/>
              <w:jc w:val="both"/>
              <w:rPr>
                <w:rFonts w:ascii="Times New Roman" w:hAnsi="Times New Roman"/>
                <w:bCs/>
                <w:sz w:val="28"/>
                <w:szCs w:val="28"/>
              </w:rPr>
            </w:pPr>
            <w:r w:rsidRPr="00C92F79">
              <w:rPr>
                <w:rFonts w:ascii="Times New Roman" w:hAnsi="Times New Roman"/>
                <w:bCs/>
                <w:sz w:val="28"/>
                <w:szCs w:val="28"/>
              </w:rPr>
              <w:t>Количество</w:t>
            </w:r>
          </w:p>
          <w:p w:rsidR="00C92F79" w:rsidRPr="00C92F79" w:rsidRDefault="00C92F79" w:rsidP="00C92F79">
            <w:pPr>
              <w:spacing w:after="0" w:line="0" w:lineRule="atLeast"/>
              <w:contextualSpacing/>
              <w:jc w:val="both"/>
              <w:rPr>
                <w:rFonts w:ascii="Times New Roman" w:hAnsi="Times New Roman"/>
                <w:bCs/>
                <w:sz w:val="28"/>
                <w:szCs w:val="28"/>
              </w:rPr>
            </w:pPr>
            <w:r w:rsidRPr="00C92F79">
              <w:rPr>
                <w:rFonts w:ascii="Times New Roman" w:hAnsi="Times New Roman"/>
                <w:bCs/>
                <w:sz w:val="28"/>
                <w:szCs w:val="28"/>
              </w:rPr>
              <w:t>часов</w:t>
            </w:r>
          </w:p>
        </w:tc>
        <w:tc>
          <w:tcPr>
            <w:tcW w:w="1021"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c>
          <w:tcPr>
            <w:tcW w:w="1021"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c>
          <w:tcPr>
            <w:tcW w:w="1022" w:type="dxa"/>
          </w:tcPr>
          <w:p w:rsidR="00C92F79" w:rsidRPr="00C92F79" w:rsidRDefault="00C92F79" w:rsidP="00C92F79">
            <w:pPr>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2</w:t>
            </w:r>
          </w:p>
        </w:tc>
      </w:tr>
    </w:tbl>
    <w:p w:rsidR="00A91D4E"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Общее количество часов делится на 2 занятия в неделю. Принцип организации занятий – индивидуальное. Форма организации учебного процесса – урок.   Следует так же разнообразить работу, проводя лекции-концерты, участием в конкурсах и фестивалях, концерты для родителей, творческие задания.</w:t>
      </w:r>
    </w:p>
    <w:p w:rsidR="00C92F79" w:rsidRPr="00C92F79" w:rsidRDefault="00C92F79" w:rsidP="00C92F79">
      <w:pPr>
        <w:pStyle w:val="2"/>
        <w:spacing w:after="0" w:line="0" w:lineRule="atLeast"/>
        <w:ind w:firstLine="567"/>
        <w:contextualSpacing/>
        <w:rPr>
          <w:sz w:val="28"/>
          <w:szCs w:val="28"/>
        </w:rPr>
      </w:pPr>
      <w:r w:rsidRPr="00C92F79">
        <w:rPr>
          <w:sz w:val="28"/>
          <w:szCs w:val="28"/>
        </w:rPr>
        <w:t>Выполнение обучающимся домашнего задания контролируется преподава</w:t>
      </w:r>
      <w:r>
        <w:rPr>
          <w:sz w:val="28"/>
          <w:szCs w:val="28"/>
        </w:rPr>
        <w:t xml:space="preserve">- </w:t>
      </w:r>
      <w:r w:rsidRPr="00C92F79">
        <w:rPr>
          <w:sz w:val="28"/>
          <w:szCs w:val="28"/>
        </w:rPr>
        <w:t xml:space="preserve">телем. </w:t>
      </w:r>
    </w:p>
    <w:p w:rsidR="00C92F79" w:rsidRPr="00C92F79" w:rsidRDefault="00C92F79" w:rsidP="00C92F79">
      <w:pPr>
        <w:pStyle w:val="2"/>
        <w:spacing w:after="0" w:line="0" w:lineRule="atLeast"/>
        <w:ind w:firstLine="567"/>
        <w:contextualSpacing/>
        <w:jc w:val="both"/>
        <w:rPr>
          <w:color w:val="000000"/>
          <w:spacing w:val="-2"/>
          <w:sz w:val="28"/>
          <w:szCs w:val="28"/>
        </w:rPr>
      </w:pPr>
      <w:r w:rsidRPr="00C92F79">
        <w:rPr>
          <w:color w:val="000000"/>
          <w:sz w:val="28"/>
          <w:szCs w:val="28"/>
        </w:rPr>
        <w:t>За время обучения педагог должен научить ученика са</w:t>
      </w:r>
      <w:r w:rsidRPr="00C92F79">
        <w:rPr>
          <w:color w:val="000000"/>
          <w:spacing w:val="-2"/>
          <w:sz w:val="28"/>
          <w:szCs w:val="28"/>
        </w:rPr>
        <w:t>мостоятельно разучивать и грамотно, выразительно испол</w:t>
      </w:r>
      <w:r w:rsidRPr="00C92F79">
        <w:rPr>
          <w:color w:val="000000"/>
          <w:spacing w:val="18"/>
          <w:sz w:val="28"/>
          <w:szCs w:val="28"/>
        </w:rPr>
        <w:t>нять</w:t>
      </w:r>
      <w:r w:rsidRPr="00C92F79">
        <w:rPr>
          <w:color w:val="000000"/>
          <w:sz w:val="28"/>
          <w:szCs w:val="28"/>
        </w:rPr>
        <w:t xml:space="preserve"> </w:t>
      </w:r>
      <w:r w:rsidRPr="00C92F79">
        <w:rPr>
          <w:color w:val="000000"/>
          <w:spacing w:val="-1"/>
          <w:sz w:val="28"/>
          <w:szCs w:val="28"/>
        </w:rPr>
        <w:t>на гитаре произведения из репертуара детской музы</w:t>
      </w:r>
      <w:r w:rsidRPr="00C92F79">
        <w:rPr>
          <w:color w:val="000000"/>
          <w:sz w:val="28"/>
          <w:szCs w:val="28"/>
        </w:rPr>
        <w:t xml:space="preserve">кальной школы, а также сформировать у него навыки чтения нот с листа, подбора по слуху, транспонирования, игры в </w:t>
      </w:r>
      <w:r w:rsidRPr="00C92F79">
        <w:rPr>
          <w:color w:val="000000"/>
          <w:spacing w:val="-2"/>
          <w:sz w:val="28"/>
          <w:szCs w:val="28"/>
        </w:rPr>
        <w:t>различных ансамблях.</w:t>
      </w:r>
    </w:p>
    <w:p w:rsidR="00C92F79" w:rsidRPr="00C92F79" w:rsidRDefault="00C92F79" w:rsidP="00C92F79">
      <w:pPr>
        <w:pStyle w:val="2"/>
        <w:spacing w:after="0" w:line="0" w:lineRule="atLeast"/>
        <w:ind w:firstLine="567"/>
        <w:contextualSpacing/>
        <w:jc w:val="both"/>
        <w:rPr>
          <w:color w:val="000000"/>
          <w:sz w:val="28"/>
          <w:szCs w:val="28"/>
        </w:rPr>
      </w:pPr>
      <w:r w:rsidRPr="00C92F79">
        <w:rPr>
          <w:color w:val="000000"/>
          <w:sz w:val="28"/>
          <w:szCs w:val="28"/>
        </w:rPr>
        <w:t xml:space="preserve">Для каждого класса в программе даны примерные перечни музыкальных произведений (различные по уровню трудности) для исполнения на академических концертах в течение учебного года. Это поможет педагогу осуществить дифференцированный подход к обучению учащихся, отличающихся по уровню общей подготовки, музыкальным способностям и другим индивидуальным данным. </w:t>
      </w:r>
    </w:p>
    <w:p w:rsidR="00A91D4E" w:rsidRDefault="00A91D4E" w:rsidP="00C92F79">
      <w:pPr>
        <w:pStyle w:val="2"/>
        <w:spacing w:after="0" w:line="0" w:lineRule="atLeast"/>
        <w:ind w:firstLine="567"/>
        <w:contextualSpacing/>
        <w:jc w:val="center"/>
        <w:rPr>
          <w:b/>
          <w:bCs/>
          <w:sz w:val="36"/>
          <w:szCs w:val="36"/>
          <w:u w:val="single"/>
        </w:rPr>
      </w:pPr>
    </w:p>
    <w:p w:rsidR="00C92F79" w:rsidRDefault="00C92F79" w:rsidP="00C92F79">
      <w:pPr>
        <w:pStyle w:val="2"/>
        <w:spacing w:after="0" w:line="0" w:lineRule="atLeast"/>
        <w:ind w:firstLine="567"/>
        <w:contextualSpacing/>
        <w:jc w:val="center"/>
        <w:rPr>
          <w:b/>
          <w:bCs/>
          <w:sz w:val="36"/>
          <w:szCs w:val="36"/>
          <w:u w:val="single"/>
        </w:rPr>
      </w:pPr>
      <w:r w:rsidRPr="00C92F79">
        <w:rPr>
          <w:b/>
          <w:bCs/>
          <w:sz w:val="36"/>
          <w:szCs w:val="36"/>
          <w:u w:val="single"/>
        </w:rPr>
        <w:t>Краткие методические указания</w:t>
      </w:r>
    </w:p>
    <w:p w:rsidR="00A91D4E" w:rsidRPr="00C92F79" w:rsidRDefault="00A91D4E" w:rsidP="00C92F79">
      <w:pPr>
        <w:pStyle w:val="2"/>
        <w:spacing w:after="0" w:line="0" w:lineRule="atLeast"/>
        <w:ind w:firstLine="567"/>
        <w:contextualSpacing/>
        <w:jc w:val="center"/>
        <w:rPr>
          <w:b/>
          <w:bCs/>
          <w:sz w:val="36"/>
          <w:szCs w:val="36"/>
          <w:u w:val="single"/>
        </w:rPr>
      </w:pPr>
    </w:p>
    <w:p w:rsidR="00C92F79" w:rsidRPr="00C92F79" w:rsidRDefault="00C92F79" w:rsidP="00C92F79">
      <w:pPr>
        <w:pStyle w:val="2"/>
        <w:spacing w:after="0" w:line="0" w:lineRule="atLeast"/>
        <w:ind w:firstLine="567"/>
        <w:contextualSpacing/>
        <w:jc w:val="both"/>
        <w:rPr>
          <w:color w:val="000000"/>
          <w:spacing w:val="-3"/>
          <w:sz w:val="28"/>
          <w:szCs w:val="28"/>
        </w:rPr>
      </w:pPr>
      <w:r w:rsidRPr="00C92F79">
        <w:rPr>
          <w:color w:val="000000"/>
          <w:spacing w:val="-2"/>
          <w:sz w:val="28"/>
          <w:szCs w:val="28"/>
        </w:rPr>
        <w:t>При первой встрече с учеником педагог должен рассказать ему об инструменте, его назначении, особенностях, ознакомить с</w:t>
      </w:r>
      <w:r w:rsidRPr="00C92F79">
        <w:rPr>
          <w:color w:val="000000"/>
          <w:spacing w:val="-1"/>
          <w:sz w:val="28"/>
          <w:szCs w:val="28"/>
        </w:rPr>
        <w:t xml:space="preserve"> его конструкцией, научить обращаться с ним. Необходимо сообщить ученику сведения из истории гитары, рассказать о ее худо</w:t>
      </w:r>
      <w:r w:rsidRPr="00C92F79">
        <w:rPr>
          <w:color w:val="000000"/>
          <w:spacing w:val="-4"/>
          <w:sz w:val="28"/>
          <w:szCs w:val="28"/>
        </w:rPr>
        <w:t>жественных возможностях, об исполнителях-гитаристах, о репер</w:t>
      </w:r>
      <w:r w:rsidRPr="00C92F79">
        <w:rPr>
          <w:color w:val="000000"/>
          <w:spacing w:val="-3"/>
          <w:sz w:val="28"/>
          <w:szCs w:val="28"/>
        </w:rPr>
        <w:t>туаре для гитары.</w:t>
      </w:r>
    </w:p>
    <w:p w:rsidR="00C92F79" w:rsidRPr="00C92F79" w:rsidRDefault="00C92F79" w:rsidP="00C92F79">
      <w:pPr>
        <w:pStyle w:val="2"/>
        <w:spacing w:after="0" w:line="0" w:lineRule="atLeast"/>
        <w:ind w:firstLine="567"/>
        <w:contextualSpacing/>
        <w:rPr>
          <w:color w:val="000000"/>
          <w:sz w:val="28"/>
          <w:szCs w:val="28"/>
          <w:u w:val="single"/>
        </w:rPr>
      </w:pPr>
      <w:r w:rsidRPr="00C92F79">
        <w:rPr>
          <w:color w:val="000000"/>
          <w:spacing w:val="-4"/>
          <w:sz w:val="28"/>
          <w:szCs w:val="28"/>
        </w:rPr>
        <w:t>Начинать обучение нужно с  овладения элементарными навы</w:t>
      </w:r>
      <w:r w:rsidRPr="00C92F79">
        <w:rPr>
          <w:color w:val="000000"/>
          <w:spacing w:val="-3"/>
          <w:sz w:val="28"/>
          <w:szCs w:val="28"/>
        </w:rPr>
        <w:t>ками. Каждый новый навык отрабатывается отдельно и потом зак</w:t>
      </w:r>
      <w:r w:rsidRPr="00C92F79">
        <w:rPr>
          <w:color w:val="000000"/>
          <w:spacing w:val="-5"/>
          <w:sz w:val="28"/>
          <w:szCs w:val="28"/>
        </w:rPr>
        <w:t>репляется в упражнениях, этюдах, пьесах.</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Играя переложения песен (мелодий с аккомпанементом), ученик постепенно учится применять на практике различные фактурные варианты аккомпанемента, что пригодится ему в игре по цифровкам, подборе по слуху, при самостоятельном музицировании. В результате обучение становится интересным и осмысленным: ребенок учится делать то, что в первую очередь пригодится ему после окончания школы. Выпускник будет иметь в руках большой репертуар, сможет </w:t>
      </w:r>
      <w:r w:rsidRPr="00C92F79">
        <w:rPr>
          <w:rFonts w:ascii="Times New Roman" w:hAnsi="Times New Roman"/>
          <w:sz w:val="28"/>
          <w:szCs w:val="28"/>
        </w:rPr>
        <w:lastRenderedPageBreak/>
        <w:t>самостоятельно учить новые произведения, играть популярные песни для исполнения в кругу семьи, друзей. Гитара  для него станет любимым инструментом, а главное — он полюбит музицировать!</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Для расширения музыкального кругозо</w:t>
      </w:r>
      <w:r w:rsidR="00BB4821">
        <w:rPr>
          <w:rFonts w:ascii="Times New Roman" w:hAnsi="Times New Roman"/>
          <w:sz w:val="28"/>
          <w:szCs w:val="28"/>
        </w:rPr>
        <w:t>ра учащегося, помимо произведе</w:t>
      </w:r>
      <w:r w:rsidRPr="00C92F79">
        <w:rPr>
          <w:rFonts w:ascii="Times New Roman" w:hAnsi="Times New Roman"/>
          <w:sz w:val="28"/>
          <w:szCs w:val="28"/>
        </w:rPr>
        <w:t>ний, детально изучаемых в классе, следует знакомить его с целым рядом разнохарак</w:t>
      </w:r>
      <w:r w:rsidR="00BB4821">
        <w:rPr>
          <w:rFonts w:ascii="Times New Roman" w:hAnsi="Times New Roman"/>
          <w:sz w:val="28"/>
          <w:szCs w:val="28"/>
        </w:rPr>
        <w:t xml:space="preserve">- </w:t>
      </w:r>
      <w:r w:rsidRPr="00C92F79">
        <w:rPr>
          <w:rFonts w:ascii="Times New Roman" w:hAnsi="Times New Roman"/>
          <w:sz w:val="28"/>
          <w:szCs w:val="28"/>
        </w:rPr>
        <w:t>терных пьес, допуская при этом различную степень завершенности работы с ними и не требуя обязательного выучивания наизусть. Так как одни из них подготав</w:t>
      </w:r>
      <w:r w:rsidR="00BB4821">
        <w:rPr>
          <w:rFonts w:ascii="Times New Roman" w:hAnsi="Times New Roman"/>
          <w:sz w:val="28"/>
          <w:szCs w:val="28"/>
        </w:rPr>
        <w:t xml:space="preserve"> - </w:t>
      </w:r>
      <w:r w:rsidRPr="00C92F79">
        <w:rPr>
          <w:rFonts w:ascii="Times New Roman" w:hAnsi="Times New Roman"/>
          <w:sz w:val="28"/>
          <w:szCs w:val="28"/>
        </w:rPr>
        <w:t>ливаются для публичного выступления, другие для показа в классе, а третьи - в порядке ознакомления (все это обязательно фиксируется в индивидуальном плане ученика).</w:t>
      </w:r>
    </w:p>
    <w:p w:rsidR="00C92F79" w:rsidRPr="00C92F79" w:rsidRDefault="00C92F79" w:rsidP="00C92F79">
      <w:pPr>
        <w:pStyle w:val="2"/>
        <w:spacing w:after="0" w:line="0" w:lineRule="atLeast"/>
        <w:ind w:firstLine="567"/>
        <w:contextualSpacing/>
        <w:jc w:val="both"/>
        <w:rPr>
          <w:sz w:val="28"/>
          <w:szCs w:val="28"/>
        </w:rPr>
      </w:pPr>
      <w:r w:rsidRPr="00C92F79">
        <w:rPr>
          <w:sz w:val="28"/>
          <w:szCs w:val="28"/>
        </w:rPr>
        <w:t>Успеваемость учащегося во многом зависит от правильной организации его самостоятельных домашних занятий. Очень важно научить учащегося рационально использовать время, отведенное для самостоятельных домашних заданий.</w:t>
      </w:r>
    </w:p>
    <w:p w:rsidR="00C92F79" w:rsidRPr="00C92F79" w:rsidRDefault="00C92F79" w:rsidP="00C92F79">
      <w:pPr>
        <w:pStyle w:val="2"/>
        <w:spacing w:after="0" w:line="0" w:lineRule="atLeast"/>
        <w:ind w:firstLine="567"/>
        <w:contextualSpacing/>
        <w:jc w:val="both"/>
        <w:rPr>
          <w:sz w:val="28"/>
          <w:szCs w:val="28"/>
        </w:rPr>
      </w:pPr>
      <w:r w:rsidRPr="00C92F79">
        <w:rPr>
          <w:sz w:val="28"/>
          <w:szCs w:val="28"/>
        </w:rPr>
        <w:t xml:space="preserve">Преподаватель должен систематически учить сознательно и вдумчиво работать над изучаемым музыкальным произведением, анализировать встре- чающиеся трудности, добиваясь их устранения, тщательно работая над от- дельными трудно усвояемыми тактами. </w:t>
      </w:r>
    </w:p>
    <w:p w:rsidR="00C92F79" w:rsidRPr="00C92F79" w:rsidRDefault="00C92F79" w:rsidP="00C92F79">
      <w:pPr>
        <w:pStyle w:val="2"/>
        <w:spacing w:after="0" w:line="0" w:lineRule="atLeast"/>
        <w:ind w:firstLine="567"/>
        <w:contextualSpacing/>
        <w:jc w:val="both"/>
        <w:rPr>
          <w:sz w:val="28"/>
          <w:szCs w:val="28"/>
        </w:rPr>
      </w:pPr>
      <w:r w:rsidRPr="00C92F79">
        <w:rPr>
          <w:sz w:val="28"/>
          <w:szCs w:val="28"/>
        </w:rPr>
        <w:t>За время обучения преподаватель должен разв</w:t>
      </w:r>
      <w:r w:rsidR="00BB4821">
        <w:rPr>
          <w:sz w:val="28"/>
          <w:szCs w:val="28"/>
        </w:rPr>
        <w:t>ить творческие задатки ученика</w:t>
      </w:r>
      <w:r w:rsidRPr="00C92F79">
        <w:rPr>
          <w:sz w:val="28"/>
          <w:szCs w:val="28"/>
        </w:rPr>
        <w:t xml:space="preserve">, научить его самостоятельно разучивать и грамотно исполнять произведения, сформировать у него навыки </w:t>
      </w:r>
      <w:r w:rsidR="00BB4821">
        <w:rPr>
          <w:sz w:val="28"/>
          <w:szCs w:val="28"/>
        </w:rPr>
        <w:t>чтения нот с листа, игры в ан</w:t>
      </w:r>
      <w:r w:rsidRPr="00C92F79">
        <w:rPr>
          <w:sz w:val="28"/>
          <w:szCs w:val="28"/>
        </w:rPr>
        <w:t>самбле.</w:t>
      </w:r>
    </w:p>
    <w:p w:rsidR="00C92F79" w:rsidRPr="00C92F79" w:rsidRDefault="00C92F79" w:rsidP="00C92F79">
      <w:pPr>
        <w:pStyle w:val="2"/>
        <w:spacing w:after="0" w:line="0" w:lineRule="atLeast"/>
        <w:ind w:firstLine="567"/>
        <w:contextualSpacing/>
        <w:rPr>
          <w:color w:val="000000"/>
          <w:spacing w:val="-2"/>
          <w:sz w:val="28"/>
          <w:szCs w:val="28"/>
        </w:rPr>
      </w:pPr>
      <w:r w:rsidRPr="00C92F79">
        <w:rPr>
          <w:color w:val="000000"/>
          <w:spacing w:val="-5"/>
          <w:sz w:val="28"/>
          <w:szCs w:val="28"/>
        </w:rPr>
        <w:t xml:space="preserve">Основным видом </w:t>
      </w:r>
      <w:r w:rsidRPr="00C92F79">
        <w:rPr>
          <w:color w:val="000000"/>
          <w:spacing w:val="14"/>
          <w:sz w:val="28"/>
          <w:szCs w:val="28"/>
        </w:rPr>
        <w:t>учебной</w:t>
      </w:r>
      <w:r w:rsidRPr="00C92F79">
        <w:rPr>
          <w:color w:val="000000"/>
          <w:sz w:val="28"/>
          <w:szCs w:val="28"/>
        </w:rPr>
        <w:t xml:space="preserve"> </w:t>
      </w:r>
      <w:r w:rsidRPr="00C92F79">
        <w:rPr>
          <w:color w:val="000000"/>
          <w:spacing w:val="-5"/>
          <w:sz w:val="28"/>
          <w:szCs w:val="28"/>
        </w:rPr>
        <w:t>и воспитательной работы в клас</w:t>
      </w:r>
      <w:r w:rsidRPr="00C92F79">
        <w:rPr>
          <w:color w:val="000000"/>
          <w:sz w:val="28"/>
          <w:szCs w:val="28"/>
        </w:rPr>
        <w:t>се гитары является урок, проводимый в форме индивидуаль</w:t>
      </w:r>
      <w:r w:rsidRPr="00C92F79">
        <w:rPr>
          <w:color w:val="000000"/>
          <w:spacing w:val="17"/>
          <w:sz w:val="28"/>
          <w:szCs w:val="28"/>
        </w:rPr>
        <w:t>ного</w:t>
      </w:r>
      <w:r w:rsidRPr="00C92F79">
        <w:rPr>
          <w:color w:val="000000"/>
          <w:sz w:val="28"/>
          <w:szCs w:val="28"/>
        </w:rPr>
        <w:t xml:space="preserve"> занятия с учеником. Однако в первые годы обучения (в подготовительной группе, 1, 2 классах) наряду с традицион</w:t>
      </w:r>
      <w:r w:rsidRPr="00C92F79">
        <w:rPr>
          <w:color w:val="000000"/>
          <w:spacing w:val="15"/>
          <w:sz w:val="28"/>
          <w:szCs w:val="28"/>
        </w:rPr>
        <w:t>ной</w:t>
      </w:r>
      <w:r w:rsidRPr="00C92F79">
        <w:rPr>
          <w:color w:val="000000"/>
          <w:sz w:val="28"/>
          <w:szCs w:val="28"/>
        </w:rPr>
        <w:t xml:space="preserve"> </w:t>
      </w:r>
      <w:r w:rsidRPr="00C92F79">
        <w:rPr>
          <w:color w:val="000000"/>
          <w:spacing w:val="-2"/>
          <w:sz w:val="28"/>
          <w:szCs w:val="28"/>
        </w:rPr>
        <w:t xml:space="preserve">индивидуальной формой проведения урока возможны </w:t>
      </w:r>
      <w:r w:rsidRPr="00C92F79">
        <w:rPr>
          <w:color w:val="000000"/>
          <w:sz w:val="28"/>
          <w:szCs w:val="28"/>
        </w:rPr>
        <w:t>также мелкогрупповые формы, при которых время урока целиком (или какая-либо его часть) используется на занятия с</w:t>
      </w:r>
      <w:r w:rsidR="00BB4821">
        <w:rPr>
          <w:color w:val="000000"/>
          <w:sz w:val="28"/>
          <w:szCs w:val="28"/>
        </w:rPr>
        <w:t xml:space="preserve"> двумя-тремя учениками одновре</w:t>
      </w:r>
      <w:r w:rsidRPr="00C92F79">
        <w:rPr>
          <w:color w:val="000000"/>
          <w:sz w:val="28"/>
          <w:szCs w:val="28"/>
        </w:rPr>
        <w:t>менно. Это дает возможность педагогу работать эффектив</w:t>
      </w:r>
      <w:r w:rsidR="00BB4821">
        <w:rPr>
          <w:color w:val="000000"/>
          <w:sz w:val="28"/>
          <w:szCs w:val="28"/>
        </w:rPr>
        <w:t>нее и больше вни</w:t>
      </w:r>
      <w:r w:rsidRPr="00C92F79">
        <w:rPr>
          <w:color w:val="000000"/>
          <w:sz w:val="28"/>
          <w:szCs w:val="28"/>
        </w:rPr>
        <w:t xml:space="preserve">мания уделять </w:t>
      </w:r>
      <w:r w:rsidRPr="00C92F79">
        <w:rPr>
          <w:color w:val="000000"/>
          <w:spacing w:val="-2"/>
          <w:sz w:val="28"/>
          <w:szCs w:val="28"/>
        </w:rPr>
        <w:t xml:space="preserve">развитию навыков </w:t>
      </w:r>
      <w:r w:rsidR="00BB4821">
        <w:rPr>
          <w:color w:val="000000"/>
          <w:spacing w:val="-2"/>
          <w:sz w:val="28"/>
          <w:szCs w:val="28"/>
        </w:rPr>
        <w:t>чтения нот с листа, транспониро</w:t>
      </w:r>
      <w:r w:rsidRPr="00C92F79">
        <w:rPr>
          <w:color w:val="000000"/>
          <w:spacing w:val="-2"/>
          <w:sz w:val="28"/>
          <w:szCs w:val="28"/>
        </w:rPr>
        <w:t xml:space="preserve">вания, </w:t>
      </w:r>
      <w:r w:rsidRPr="00C92F79">
        <w:rPr>
          <w:color w:val="000000"/>
          <w:sz w:val="28"/>
          <w:szCs w:val="28"/>
        </w:rPr>
        <w:t xml:space="preserve">подбора по слуху, ансамблевой игры, а также расширению </w:t>
      </w:r>
      <w:r w:rsidRPr="00C92F79">
        <w:rPr>
          <w:color w:val="000000"/>
          <w:spacing w:val="-2"/>
          <w:sz w:val="28"/>
          <w:szCs w:val="28"/>
        </w:rPr>
        <w:t>музыкального кругозора учащихся.</w:t>
      </w:r>
    </w:p>
    <w:p w:rsidR="00C92F79" w:rsidRPr="00C92F79" w:rsidRDefault="00C92F79" w:rsidP="00C92F79">
      <w:pPr>
        <w:shd w:val="clear" w:color="auto" w:fill="FFFFFF"/>
        <w:spacing w:after="0" w:line="0" w:lineRule="atLeast"/>
        <w:ind w:left="14" w:right="-5" w:firstLine="553"/>
        <w:contextualSpacing/>
        <w:rPr>
          <w:rFonts w:ascii="Times New Roman" w:hAnsi="Times New Roman"/>
          <w:color w:val="000000"/>
          <w:sz w:val="28"/>
          <w:szCs w:val="28"/>
        </w:rPr>
      </w:pPr>
      <w:r w:rsidRPr="00C92F79">
        <w:rPr>
          <w:rFonts w:ascii="Times New Roman" w:hAnsi="Times New Roman"/>
          <w:color w:val="000000"/>
          <w:sz w:val="28"/>
          <w:szCs w:val="28"/>
        </w:rPr>
        <w:t xml:space="preserve">Постоянное внимание педагог должен уделять вопросам </w:t>
      </w:r>
      <w:r w:rsidRPr="00C92F79">
        <w:rPr>
          <w:rFonts w:ascii="Times New Roman" w:hAnsi="Times New Roman"/>
          <w:color w:val="000000"/>
          <w:spacing w:val="-3"/>
          <w:sz w:val="28"/>
          <w:szCs w:val="28"/>
        </w:rPr>
        <w:t xml:space="preserve">посадки, постановки правой и левой </w:t>
      </w:r>
      <w:r w:rsidRPr="00C92F79">
        <w:rPr>
          <w:rFonts w:ascii="Times New Roman" w:hAnsi="Times New Roman"/>
          <w:color w:val="000000"/>
          <w:spacing w:val="16"/>
          <w:sz w:val="28"/>
          <w:szCs w:val="28"/>
        </w:rPr>
        <w:t>рук,</w:t>
      </w:r>
      <w:r w:rsidRPr="00C92F79">
        <w:rPr>
          <w:rFonts w:ascii="Times New Roman" w:hAnsi="Times New Roman"/>
          <w:color w:val="000000"/>
          <w:sz w:val="28"/>
          <w:szCs w:val="28"/>
        </w:rPr>
        <w:t xml:space="preserve"> </w:t>
      </w:r>
      <w:r w:rsidRPr="00C92F79">
        <w:rPr>
          <w:rFonts w:ascii="Times New Roman" w:hAnsi="Times New Roman"/>
          <w:color w:val="000000"/>
          <w:spacing w:val="-3"/>
          <w:sz w:val="28"/>
          <w:szCs w:val="28"/>
        </w:rPr>
        <w:t xml:space="preserve">освоению различных </w:t>
      </w:r>
      <w:r w:rsidRPr="00C92F79">
        <w:rPr>
          <w:rFonts w:ascii="Times New Roman" w:hAnsi="Times New Roman"/>
          <w:color w:val="000000"/>
          <w:sz w:val="28"/>
          <w:szCs w:val="28"/>
        </w:rPr>
        <w:t xml:space="preserve">способов звукоизвлечения, приемов игры и штрихов. </w:t>
      </w:r>
    </w:p>
    <w:p w:rsidR="00C92F79" w:rsidRPr="00C92F79" w:rsidRDefault="00C92F79" w:rsidP="00C92F79">
      <w:pPr>
        <w:shd w:val="clear" w:color="auto" w:fill="FFFFFF"/>
        <w:tabs>
          <w:tab w:val="right" w:pos="4622"/>
        </w:tabs>
        <w:spacing w:after="0" w:line="0" w:lineRule="atLeast"/>
        <w:ind w:right="-5"/>
        <w:contextualSpacing/>
        <w:jc w:val="center"/>
        <w:rPr>
          <w:rFonts w:ascii="Times New Roman" w:hAnsi="Times New Roman"/>
          <w:bCs/>
          <w:sz w:val="28"/>
          <w:szCs w:val="28"/>
        </w:rPr>
      </w:pPr>
      <w:r w:rsidRPr="00C92F79">
        <w:rPr>
          <w:rFonts w:ascii="Times New Roman" w:hAnsi="Times New Roman"/>
          <w:bCs/>
          <w:sz w:val="28"/>
          <w:szCs w:val="28"/>
        </w:rPr>
        <w:t>Посадка гитариста</w:t>
      </w:r>
    </w:p>
    <w:p w:rsidR="00C92F79" w:rsidRPr="00C92F79" w:rsidRDefault="00C92F79" w:rsidP="00C92F79">
      <w:pPr>
        <w:shd w:val="clear" w:color="auto" w:fill="FFFFFF"/>
        <w:tabs>
          <w:tab w:val="right" w:pos="4622"/>
        </w:tabs>
        <w:spacing w:after="0" w:line="0" w:lineRule="atLeast"/>
        <w:ind w:right="-6" w:firstLine="567"/>
        <w:contextualSpacing/>
        <w:rPr>
          <w:rFonts w:ascii="Times New Roman" w:hAnsi="Times New Roman"/>
          <w:bCs/>
          <w:sz w:val="28"/>
          <w:szCs w:val="28"/>
        </w:rPr>
      </w:pPr>
      <w:r w:rsidRPr="00C92F79">
        <w:rPr>
          <w:rFonts w:ascii="Times New Roman" w:hAnsi="Times New Roman"/>
          <w:color w:val="000000"/>
          <w:spacing w:val="-6"/>
          <w:sz w:val="28"/>
          <w:szCs w:val="28"/>
        </w:rPr>
        <w:t>С первых же уроков необходимо постоянно следить за правиль</w:t>
      </w:r>
      <w:r w:rsidRPr="00C92F79">
        <w:rPr>
          <w:rFonts w:ascii="Times New Roman" w:hAnsi="Times New Roman"/>
          <w:color w:val="000000"/>
          <w:sz w:val="28"/>
          <w:szCs w:val="28"/>
        </w:rPr>
        <w:t xml:space="preserve">ной посад- кой и постановкой рук ученика. Без этого невозможно </w:t>
      </w:r>
      <w:r w:rsidRPr="00C92F79">
        <w:rPr>
          <w:rFonts w:ascii="Times New Roman" w:hAnsi="Times New Roman"/>
          <w:color w:val="000000"/>
          <w:spacing w:val="-5"/>
          <w:sz w:val="28"/>
          <w:szCs w:val="28"/>
        </w:rPr>
        <w:t>чистое звукоизвлечение и развитие техники.</w:t>
      </w:r>
    </w:p>
    <w:p w:rsidR="00C92F79" w:rsidRPr="00C92F79" w:rsidRDefault="00C92F79" w:rsidP="00C92F79">
      <w:pPr>
        <w:widowControl w:val="0"/>
        <w:shd w:val="clear" w:color="auto" w:fill="FFFFFF"/>
        <w:autoSpaceDE w:val="0"/>
        <w:autoSpaceDN w:val="0"/>
        <w:adjustRightInd w:val="0"/>
        <w:spacing w:after="0" w:line="0" w:lineRule="atLeast"/>
        <w:ind w:right="10" w:firstLine="567"/>
        <w:contextualSpacing/>
        <w:rPr>
          <w:rFonts w:ascii="Times New Roman" w:hAnsi="Times New Roman"/>
          <w:color w:val="000000"/>
          <w:spacing w:val="-4"/>
          <w:sz w:val="28"/>
          <w:szCs w:val="28"/>
        </w:rPr>
      </w:pPr>
      <w:r w:rsidRPr="00C92F79">
        <w:rPr>
          <w:rFonts w:ascii="Times New Roman" w:hAnsi="Times New Roman"/>
          <w:color w:val="000000"/>
          <w:sz w:val="28"/>
          <w:szCs w:val="28"/>
        </w:rPr>
        <w:t xml:space="preserve">Учащийся должен сесть на стул ближе к краю, левую ногу </w:t>
      </w:r>
      <w:r w:rsidRPr="00C92F79">
        <w:rPr>
          <w:rFonts w:ascii="Times New Roman" w:hAnsi="Times New Roman"/>
          <w:color w:val="000000"/>
          <w:spacing w:val="-3"/>
          <w:sz w:val="28"/>
          <w:szCs w:val="28"/>
        </w:rPr>
        <w:t>поставить на подставку (скамеечка высотой 12-</w:t>
      </w:r>
      <w:smartTag w:uri="urn:schemas-microsoft-com:office:smarttags" w:element="metricconverter">
        <w:smartTagPr>
          <w:attr w:name="ProductID" w:val="18 см"/>
        </w:smartTagPr>
        <w:r w:rsidRPr="00C92F79">
          <w:rPr>
            <w:rFonts w:ascii="Times New Roman" w:hAnsi="Times New Roman"/>
            <w:color w:val="000000"/>
            <w:spacing w:val="-3"/>
            <w:sz w:val="28"/>
            <w:szCs w:val="28"/>
          </w:rPr>
          <w:t xml:space="preserve">18 </w:t>
        </w:r>
        <w:r w:rsidRPr="00C92F79">
          <w:rPr>
            <w:rFonts w:ascii="Times New Roman" w:hAnsi="Times New Roman"/>
            <w:color w:val="000000"/>
            <w:spacing w:val="14"/>
            <w:sz w:val="28"/>
            <w:szCs w:val="28"/>
          </w:rPr>
          <w:t>см</w:t>
        </w:r>
      </w:smartTag>
      <w:r w:rsidRPr="00C92F79">
        <w:rPr>
          <w:rFonts w:ascii="Times New Roman" w:hAnsi="Times New Roman"/>
          <w:color w:val="000000"/>
          <w:spacing w:val="14"/>
          <w:sz w:val="28"/>
          <w:szCs w:val="28"/>
        </w:rPr>
        <w:t>),</w:t>
      </w:r>
      <w:r w:rsidRPr="00C92F79">
        <w:rPr>
          <w:rFonts w:ascii="Times New Roman" w:hAnsi="Times New Roman"/>
          <w:color w:val="000000"/>
          <w:sz w:val="28"/>
          <w:szCs w:val="28"/>
        </w:rPr>
        <w:t xml:space="preserve"> </w:t>
      </w:r>
      <w:r w:rsidRPr="00C92F79">
        <w:rPr>
          <w:rFonts w:ascii="Times New Roman" w:hAnsi="Times New Roman"/>
          <w:color w:val="000000"/>
          <w:spacing w:val="-3"/>
          <w:sz w:val="28"/>
          <w:szCs w:val="28"/>
        </w:rPr>
        <w:t xml:space="preserve">корпус </w:t>
      </w:r>
      <w:r w:rsidRPr="00C92F79">
        <w:rPr>
          <w:rFonts w:ascii="Times New Roman" w:hAnsi="Times New Roman"/>
          <w:color w:val="000000"/>
          <w:spacing w:val="-2"/>
          <w:sz w:val="28"/>
          <w:szCs w:val="28"/>
        </w:rPr>
        <w:t xml:space="preserve">гитары положить выемкой на левое бедро (головка грифа должна </w:t>
      </w:r>
      <w:r w:rsidRPr="00C92F79">
        <w:rPr>
          <w:rFonts w:ascii="Times New Roman" w:hAnsi="Times New Roman"/>
          <w:color w:val="000000"/>
          <w:spacing w:val="-4"/>
          <w:sz w:val="28"/>
          <w:szCs w:val="28"/>
        </w:rPr>
        <w:t xml:space="preserve">находиться на одном уровне с плечом или немного выше); правую </w:t>
      </w:r>
      <w:r w:rsidRPr="00C92F79">
        <w:rPr>
          <w:rFonts w:ascii="Times New Roman" w:hAnsi="Times New Roman"/>
          <w:color w:val="000000"/>
          <w:spacing w:val="-3"/>
          <w:sz w:val="28"/>
          <w:szCs w:val="28"/>
        </w:rPr>
        <w:t xml:space="preserve">ногу отодвинуть в сторону. Нижняя дека должна касаться груди </w:t>
      </w:r>
      <w:r w:rsidRPr="00C92F79">
        <w:rPr>
          <w:rFonts w:ascii="Times New Roman" w:hAnsi="Times New Roman"/>
          <w:color w:val="000000"/>
          <w:sz w:val="28"/>
          <w:szCs w:val="28"/>
        </w:rPr>
        <w:t xml:space="preserve">и располагаться вертикально. Предплечье правой руки у локтя </w:t>
      </w:r>
      <w:r w:rsidRPr="00C92F79">
        <w:rPr>
          <w:rFonts w:ascii="Times New Roman" w:hAnsi="Times New Roman"/>
          <w:color w:val="000000"/>
          <w:spacing w:val="-1"/>
          <w:sz w:val="28"/>
          <w:szCs w:val="28"/>
        </w:rPr>
        <w:t>кладется на большой изгиб обечайки. Корпус играющего слегка</w:t>
      </w:r>
      <w:r w:rsidRPr="00C92F79">
        <w:rPr>
          <w:rFonts w:ascii="Times New Roman" w:hAnsi="Times New Roman"/>
          <w:sz w:val="28"/>
          <w:szCs w:val="28"/>
        </w:rPr>
        <w:t xml:space="preserve"> </w:t>
      </w:r>
      <w:r w:rsidRPr="00C92F79">
        <w:rPr>
          <w:rFonts w:ascii="Times New Roman" w:hAnsi="Times New Roman"/>
          <w:color w:val="000000"/>
          <w:spacing w:val="-2"/>
          <w:sz w:val="28"/>
          <w:szCs w:val="28"/>
        </w:rPr>
        <w:t>наклонен вперед, плечи на одном уровне, не напряжены. Гитара</w:t>
      </w:r>
      <w:r w:rsidRPr="00C92F79">
        <w:rPr>
          <w:rFonts w:ascii="Times New Roman" w:hAnsi="Times New Roman"/>
          <w:sz w:val="28"/>
          <w:szCs w:val="28"/>
        </w:rPr>
        <w:t xml:space="preserve"> </w:t>
      </w:r>
      <w:r w:rsidRPr="00C92F79">
        <w:rPr>
          <w:rFonts w:ascii="Times New Roman" w:hAnsi="Times New Roman"/>
          <w:color w:val="000000"/>
          <w:spacing w:val="-4"/>
          <w:sz w:val="28"/>
          <w:szCs w:val="28"/>
        </w:rPr>
        <w:t>в руках должна быть устойчива, руки свободны.</w:t>
      </w:r>
    </w:p>
    <w:p w:rsidR="00C92F79" w:rsidRPr="00C92F79" w:rsidRDefault="00C92F79" w:rsidP="00C92F79">
      <w:pPr>
        <w:widowControl w:val="0"/>
        <w:shd w:val="clear" w:color="auto" w:fill="FFFFFF"/>
        <w:autoSpaceDE w:val="0"/>
        <w:autoSpaceDN w:val="0"/>
        <w:adjustRightInd w:val="0"/>
        <w:spacing w:after="0" w:line="0" w:lineRule="atLeast"/>
        <w:ind w:left="14" w:firstLine="553"/>
        <w:contextualSpacing/>
        <w:jc w:val="both"/>
        <w:rPr>
          <w:rFonts w:ascii="Times New Roman" w:hAnsi="Times New Roman"/>
          <w:color w:val="000000"/>
          <w:spacing w:val="-4"/>
          <w:sz w:val="28"/>
          <w:szCs w:val="28"/>
        </w:rPr>
      </w:pPr>
      <w:r w:rsidRPr="00C92F79">
        <w:rPr>
          <w:rFonts w:ascii="Times New Roman" w:hAnsi="Times New Roman"/>
          <w:color w:val="000000"/>
          <w:spacing w:val="-2"/>
          <w:sz w:val="28"/>
          <w:szCs w:val="28"/>
        </w:rPr>
        <w:t xml:space="preserve">Для девочек предлагается несколько иная посадка: ноги вместе, стопа </w:t>
      </w:r>
      <w:r w:rsidRPr="00C92F79">
        <w:rPr>
          <w:rFonts w:ascii="Times New Roman" w:hAnsi="Times New Roman"/>
          <w:color w:val="000000"/>
          <w:spacing w:val="-1"/>
          <w:sz w:val="28"/>
          <w:szCs w:val="28"/>
        </w:rPr>
        <w:t xml:space="preserve">правой ноги расположена у подставки. Нельзя отводить правую ногу под стул: </w:t>
      </w:r>
      <w:r w:rsidRPr="00C92F79">
        <w:rPr>
          <w:rFonts w:ascii="Times New Roman" w:hAnsi="Times New Roman"/>
          <w:color w:val="000000"/>
          <w:spacing w:val="-2"/>
          <w:sz w:val="28"/>
          <w:szCs w:val="28"/>
        </w:rPr>
        <w:t xml:space="preserve">это </w:t>
      </w:r>
      <w:r w:rsidRPr="00C92F79">
        <w:rPr>
          <w:rFonts w:ascii="Times New Roman" w:hAnsi="Times New Roman"/>
          <w:color w:val="000000"/>
          <w:spacing w:val="-2"/>
          <w:sz w:val="28"/>
          <w:szCs w:val="28"/>
        </w:rPr>
        <w:lastRenderedPageBreak/>
        <w:t>некрасиво выглядит со сцены. Подставка должна быть выше, чем при муж</w:t>
      </w:r>
      <w:r w:rsidRPr="00C92F79">
        <w:rPr>
          <w:rFonts w:ascii="Times New Roman" w:hAnsi="Times New Roman"/>
          <w:color w:val="000000"/>
          <w:spacing w:val="-2"/>
          <w:sz w:val="28"/>
          <w:szCs w:val="28"/>
        </w:rPr>
        <w:softHyphen/>
      </w:r>
      <w:r w:rsidRPr="00C92F79">
        <w:rPr>
          <w:rFonts w:ascii="Times New Roman" w:hAnsi="Times New Roman"/>
          <w:color w:val="000000"/>
          <w:spacing w:val="-1"/>
          <w:sz w:val="28"/>
          <w:szCs w:val="28"/>
        </w:rPr>
        <w:t>ской посадке.</w:t>
      </w:r>
    </w:p>
    <w:p w:rsidR="00C92F79" w:rsidRPr="00C92F79" w:rsidRDefault="00C92F79" w:rsidP="00C92F79">
      <w:pPr>
        <w:pStyle w:val="6"/>
        <w:spacing w:line="0" w:lineRule="atLeast"/>
        <w:contextualSpacing/>
        <w:jc w:val="center"/>
        <w:rPr>
          <w:bCs/>
          <w:sz w:val="28"/>
          <w:szCs w:val="28"/>
        </w:rPr>
      </w:pPr>
      <w:r w:rsidRPr="00C92F79">
        <w:rPr>
          <w:bCs/>
          <w:sz w:val="28"/>
          <w:szCs w:val="28"/>
        </w:rPr>
        <w:t>Постановка правой руки</w:t>
      </w:r>
    </w:p>
    <w:p w:rsidR="00C92F79" w:rsidRPr="00C92F79" w:rsidRDefault="00C92F79" w:rsidP="00C92F79">
      <w:pPr>
        <w:pStyle w:val="6"/>
        <w:spacing w:line="0" w:lineRule="atLeast"/>
        <w:ind w:firstLine="567"/>
        <w:contextualSpacing/>
        <w:rPr>
          <w:bCs/>
          <w:sz w:val="28"/>
          <w:szCs w:val="28"/>
        </w:rPr>
      </w:pPr>
      <w:r w:rsidRPr="00C92F79">
        <w:rPr>
          <w:spacing w:val="-2"/>
          <w:sz w:val="28"/>
          <w:szCs w:val="28"/>
        </w:rPr>
        <w:t>Кисть устанавливается свободно над струнами, по возможности, отвесно (получается естественный угол между предплечьем</w:t>
      </w:r>
      <w:r w:rsidRPr="00C92F79">
        <w:rPr>
          <w:sz w:val="28"/>
          <w:szCs w:val="28"/>
        </w:rPr>
        <w:t xml:space="preserve"> </w:t>
      </w:r>
      <w:r w:rsidRPr="00C92F79">
        <w:rPr>
          <w:spacing w:val="-8"/>
          <w:sz w:val="28"/>
          <w:szCs w:val="28"/>
        </w:rPr>
        <w:t>и кистью).</w:t>
      </w:r>
      <w:r w:rsidRPr="00C92F79">
        <w:rPr>
          <w:sz w:val="28"/>
          <w:szCs w:val="28"/>
        </w:rPr>
        <w:t xml:space="preserve"> Пальцы округлены. Запястье не должно проваливаться или </w:t>
      </w:r>
      <w:r w:rsidRPr="00C92F79">
        <w:rPr>
          <w:spacing w:val="-3"/>
          <w:sz w:val="28"/>
          <w:szCs w:val="28"/>
        </w:rPr>
        <w:t>выгибаться наружу. Большой палец отставлен от остальных в сто</w:t>
      </w:r>
      <w:r w:rsidRPr="00C92F79">
        <w:rPr>
          <w:spacing w:val="-1"/>
          <w:sz w:val="28"/>
          <w:szCs w:val="28"/>
        </w:rPr>
        <w:t xml:space="preserve">рону и располагается на басовой струне примерно на середине </w:t>
      </w:r>
      <w:r w:rsidRPr="00C92F79">
        <w:rPr>
          <w:spacing w:val="-2"/>
          <w:sz w:val="28"/>
          <w:szCs w:val="28"/>
        </w:rPr>
        <w:t xml:space="preserve">розетки. Указательный, средний и безымянный пальцы касаются </w:t>
      </w:r>
      <w:r w:rsidRPr="00C92F79">
        <w:rPr>
          <w:sz w:val="28"/>
          <w:szCs w:val="28"/>
        </w:rPr>
        <w:t>струн у розетки, вправо от большого пальца. Мизинец в игре уча</w:t>
      </w:r>
      <w:r w:rsidRPr="00C92F79">
        <w:rPr>
          <w:spacing w:val="-1"/>
          <w:sz w:val="28"/>
          <w:szCs w:val="28"/>
        </w:rPr>
        <w:t xml:space="preserve">ствует очень редко. Звук извлекается кончиками пальцев с подушечки на </w:t>
      </w:r>
      <w:r w:rsidRPr="00C92F79">
        <w:rPr>
          <w:sz w:val="28"/>
          <w:szCs w:val="28"/>
        </w:rPr>
        <w:t xml:space="preserve">ноготь. В начальных классах полезно начинать играть </w:t>
      </w:r>
      <w:r w:rsidRPr="00C92F79">
        <w:rPr>
          <w:spacing w:val="-7"/>
          <w:sz w:val="28"/>
          <w:szCs w:val="28"/>
        </w:rPr>
        <w:t>безногтевым способом, чтобы укрепить мышцы пальцев.</w:t>
      </w:r>
    </w:p>
    <w:p w:rsidR="00C92F79" w:rsidRPr="00C92F79" w:rsidRDefault="00C92F79" w:rsidP="00C92F79">
      <w:pPr>
        <w:widowControl w:val="0"/>
        <w:shd w:val="clear" w:color="auto" w:fill="FFFFFF"/>
        <w:autoSpaceDE w:val="0"/>
        <w:autoSpaceDN w:val="0"/>
        <w:adjustRightInd w:val="0"/>
        <w:spacing w:after="0" w:line="0" w:lineRule="atLeast"/>
        <w:contextualSpacing/>
        <w:jc w:val="center"/>
        <w:rPr>
          <w:rFonts w:ascii="Times New Roman" w:hAnsi="Times New Roman"/>
          <w:bCs/>
          <w:sz w:val="28"/>
          <w:szCs w:val="28"/>
        </w:rPr>
      </w:pPr>
      <w:r w:rsidRPr="00C92F79">
        <w:rPr>
          <w:rFonts w:ascii="Times New Roman" w:hAnsi="Times New Roman"/>
          <w:bCs/>
          <w:sz w:val="28"/>
          <w:szCs w:val="28"/>
        </w:rPr>
        <w:t>Постановка левой руки</w:t>
      </w:r>
    </w:p>
    <w:p w:rsidR="00C92F79" w:rsidRPr="00C92F79" w:rsidRDefault="00C92F79" w:rsidP="00C92F79">
      <w:pPr>
        <w:widowControl w:val="0"/>
        <w:shd w:val="clear" w:color="auto" w:fill="FFFFFF"/>
        <w:autoSpaceDE w:val="0"/>
        <w:autoSpaceDN w:val="0"/>
        <w:adjustRightInd w:val="0"/>
        <w:spacing w:after="0" w:line="0" w:lineRule="atLeast"/>
        <w:ind w:firstLine="708"/>
        <w:contextualSpacing/>
        <w:jc w:val="both"/>
        <w:rPr>
          <w:rFonts w:ascii="Times New Roman" w:hAnsi="Times New Roman"/>
          <w:color w:val="000000"/>
          <w:spacing w:val="-2"/>
          <w:sz w:val="28"/>
          <w:szCs w:val="28"/>
        </w:rPr>
      </w:pPr>
      <w:r w:rsidRPr="00C92F79">
        <w:rPr>
          <w:rFonts w:ascii="Times New Roman" w:hAnsi="Times New Roman"/>
          <w:color w:val="000000"/>
          <w:spacing w:val="-5"/>
          <w:sz w:val="28"/>
          <w:szCs w:val="28"/>
        </w:rPr>
        <w:t>Пальцы левой руки прижимают лады около металлических по</w:t>
      </w:r>
      <w:r w:rsidRPr="00C92F79">
        <w:rPr>
          <w:rFonts w:ascii="Times New Roman" w:hAnsi="Times New Roman"/>
          <w:color w:val="000000"/>
          <w:spacing w:val="-3"/>
          <w:sz w:val="28"/>
          <w:szCs w:val="28"/>
        </w:rPr>
        <w:t xml:space="preserve">рожков. Большой палец в игре не участвует. Находясь за грифом, </w:t>
      </w:r>
      <w:r w:rsidRPr="00C92F79">
        <w:rPr>
          <w:rFonts w:ascii="Times New Roman" w:hAnsi="Times New Roman"/>
          <w:color w:val="000000"/>
          <w:spacing w:val="-6"/>
          <w:sz w:val="28"/>
          <w:szCs w:val="28"/>
        </w:rPr>
        <w:t>он служит опорой для четырех играющих пальцев. Место располо</w:t>
      </w:r>
      <w:r w:rsidRPr="00C92F79">
        <w:rPr>
          <w:rFonts w:ascii="Times New Roman" w:hAnsi="Times New Roman"/>
          <w:color w:val="000000"/>
          <w:spacing w:val="-2"/>
          <w:sz w:val="28"/>
          <w:szCs w:val="28"/>
        </w:rPr>
        <w:t xml:space="preserve">жения большого пальца в 1 позиции - напротив второго пальца, </w:t>
      </w:r>
      <w:r w:rsidRPr="00C92F79">
        <w:rPr>
          <w:rFonts w:ascii="Times New Roman" w:hAnsi="Times New Roman"/>
          <w:color w:val="000000"/>
          <w:spacing w:val="-5"/>
          <w:sz w:val="28"/>
          <w:szCs w:val="28"/>
        </w:rPr>
        <w:t>на середине шейки грифа. Большой палец не должен вы выступать из-</w:t>
      </w:r>
      <w:r w:rsidRPr="00C92F79">
        <w:rPr>
          <w:rFonts w:ascii="Times New Roman" w:hAnsi="Times New Roman"/>
          <w:color w:val="000000"/>
          <w:sz w:val="28"/>
          <w:szCs w:val="28"/>
        </w:rPr>
        <w:t>за грифа, упираться в него. Он только поддерживает гриф, рас</w:t>
      </w:r>
      <w:r w:rsidRPr="00C92F79">
        <w:rPr>
          <w:rFonts w:ascii="Times New Roman" w:hAnsi="Times New Roman"/>
          <w:color w:val="000000"/>
          <w:spacing w:val="-6"/>
          <w:sz w:val="28"/>
          <w:szCs w:val="28"/>
        </w:rPr>
        <w:t>полагаясь параллельно ладам. Струны прижимаются крайними фа</w:t>
      </w:r>
      <w:r w:rsidRPr="00C92F79">
        <w:rPr>
          <w:rFonts w:ascii="Times New Roman" w:hAnsi="Times New Roman"/>
          <w:color w:val="000000"/>
          <w:spacing w:val="-2"/>
          <w:sz w:val="28"/>
          <w:szCs w:val="28"/>
        </w:rPr>
        <w:t>лангами пальцев (без ногтей), которые ставятся на лады перпендикулярно плоскости грифа, наподобие молоточков. Пальцы округлены (особенно нужно следить за мизинцем) и не прогибаются в суставах. Запястье не должно быть зажато или выгибаться наружу. Локоть не отставляется, не прижимается к телу, плечо и предплечье свободны, не напряжены.</w:t>
      </w:r>
    </w:p>
    <w:p w:rsidR="00C92F79" w:rsidRPr="00C92F79" w:rsidRDefault="00C92F79" w:rsidP="00C92F79">
      <w:pPr>
        <w:widowControl w:val="0"/>
        <w:shd w:val="clear" w:color="auto" w:fill="FFFFFF"/>
        <w:autoSpaceDE w:val="0"/>
        <w:autoSpaceDN w:val="0"/>
        <w:adjustRightInd w:val="0"/>
        <w:spacing w:after="0" w:line="0" w:lineRule="atLeast"/>
        <w:ind w:firstLine="708"/>
        <w:contextualSpacing/>
        <w:jc w:val="center"/>
        <w:rPr>
          <w:rFonts w:ascii="Times New Roman" w:hAnsi="Times New Roman"/>
          <w:bCs/>
          <w:sz w:val="28"/>
          <w:szCs w:val="28"/>
        </w:rPr>
      </w:pPr>
      <w:r w:rsidRPr="00C92F79">
        <w:rPr>
          <w:rFonts w:ascii="Times New Roman" w:hAnsi="Times New Roman"/>
          <w:bCs/>
          <w:sz w:val="28"/>
          <w:szCs w:val="28"/>
        </w:rPr>
        <w:t>Способы звукоизвлечения</w:t>
      </w:r>
    </w:p>
    <w:p w:rsidR="00C92F79" w:rsidRPr="00C92F79" w:rsidRDefault="00C92F79" w:rsidP="00C92F79">
      <w:pPr>
        <w:widowControl w:val="0"/>
        <w:shd w:val="clear" w:color="auto" w:fill="FFFFFF"/>
        <w:autoSpaceDE w:val="0"/>
        <w:autoSpaceDN w:val="0"/>
        <w:adjustRightInd w:val="0"/>
        <w:spacing w:after="0" w:line="0" w:lineRule="atLeast"/>
        <w:ind w:firstLine="708"/>
        <w:contextualSpacing/>
        <w:jc w:val="both"/>
        <w:rPr>
          <w:rFonts w:ascii="Times New Roman" w:hAnsi="Times New Roman"/>
          <w:color w:val="000000"/>
          <w:spacing w:val="-2"/>
          <w:sz w:val="28"/>
          <w:szCs w:val="28"/>
        </w:rPr>
      </w:pPr>
      <w:r w:rsidRPr="00C92F79">
        <w:rPr>
          <w:rFonts w:ascii="Times New Roman" w:hAnsi="Times New Roman"/>
          <w:spacing w:val="-6"/>
          <w:w w:val="101"/>
          <w:sz w:val="28"/>
          <w:szCs w:val="28"/>
        </w:rPr>
        <w:t>Существует два основных способа извлечения звука:</w:t>
      </w:r>
    </w:p>
    <w:p w:rsidR="00C92F79" w:rsidRPr="00C92F79" w:rsidRDefault="00C92F79" w:rsidP="00C92F79">
      <w:pPr>
        <w:widowControl w:val="0"/>
        <w:shd w:val="clear" w:color="auto" w:fill="FFFFFF"/>
        <w:autoSpaceDE w:val="0"/>
        <w:autoSpaceDN w:val="0"/>
        <w:adjustRightInd w:val="0"/>
        <w:spacing w:after="0" w:line="0" w:lineRule="atLeast"/>
        <w:contextualSpacing/>
        <w:jc w:val="both"/>
        <w:rPr>
          <w:rFonts w:ascii="Times New Roman" w:hAnsi="Times New Roman"/>
          <w:sz w:val="28"/>
          <w:szCs w:val="28"/>
        </w:rPr>
      </w:pPr>
      <w:r w:rsidRPr="00C92F79">
        <w:rPr>
          <w:rFonts w:ascii="Times New Roman" w:hAnsi="Times New Roman"/>
          <w:color w:val="000000"/>
          <w:spacing w:val="-1"/>
          <w:w w:val="101"/>
          <w:sz w:val="28"/>
          <w:szCs w:val="28"/>
        </w:rPr>
        <w:t xml:space="preserve">1) апояндо - опираясь на соседнюю струну (при этом сила </w:t>
      </w:r>
      <w:r w:rsidRPr="00C92F79">
        <w:rPr>
          <w:rFonts w:ascii="Times New Roman" w:hAnsi="Times New Roman"/>
          <w:color w:val="000000"/>
          <w:spacing w:val="-3"/>
          <w:w w:val="101"/>
          <w:sz w:val="28"/>
          <w:szCs w:val="28"/>
        </w:rPr>
        <w:t>удара должна исходить от первого, ближайшего к ладони, суста</w:t>
      </w:r>
      <w:r w:rsidRPr="00C92F79">
        <w:rPr>
          <w:rFonts w:ascii="Times New Roman" w:hAnsi="Times New Roman"/>
          <w:color w:val="000000"/>
          <w:spacing w:val="-2"/>
          <w:w w:val="101"/>
          <w:sz w:val="28"/>
          <w:szCs w:val="28"/>
        </w:rPr>
        <w:t>ва);</w:t>
      </w:r>
    </w:p>
    <w:p w:rsidR="00C92F79" w:rsidRPr="00C92F79" w:rsidRDefault="00C92F79" w:rsidP="00C92F79">
      <w:pPr>
        <w:widowControl w:val="0"/>
        <w:shd w:val="clear" w:color="auto" w:fill="FFFFFF"/>
        <w:tabs>
          <w:tab w:val="left" w:pos="0"/>
        </w:tabs>
        <w:autoSpaceDE w:val="0"/>
        <w:autoSpaceDN w:val="0"/>
        <w:adjustRightInd w:val="0"/>
        <w:spacing w:after="0" w:line="0" w:lineRule="atLeast"/>
        <w:contextualSpacing/>
        <w:jc w:val="both"/>
        <w:rPr>
          <w:rFonts w:ascii="Times New Roman" w:hAnsi="Times New Roman"/>
          <w:color w:val="000000"/>
          <w:spacing w:val="-12"/>
          <w:w w:val="101"/>
          <w:sz w:val="28"/>
          <w:szCs w:val="28"/>
        </w:rPr>
      </w:pPr>
      <w:r w:rsidRPr="00C92F79">
        <w:rPr>
          <w:rFonts w:ascii="Times New Roman" w:hAnsi="Times New Roman"/>
          <w:color w:val="000000"/>
          <w:spacing w:val="-1"/>
          <w:w w:val="101"/>
          <w:sz w:val="28"/>
          <w:szCs w:val="28"/>
        </w:rPr>
        <w:t>2) тирандо - по направлению к соседней струне, но, не ка</w:t>
      </w:r>
      <w:r w:rsidRPr="00C92F79">
        <w:rPr>
          <w:rFonts w:ascii="Times New Roman" w:hAnsi="Times New Roman"/>
          <w:color w:val="000000"/>
          <w:spacing w:val="-12"/>
          <w:w w:val="101"/>
          <w:sz w:val="28"/>
          <w:szCs w:val="28"/>
        </w:rPr>
        <w:t>саясь ее.</w:t>
      </w:r>
    </w:p>
    <w:p w:rsidR="00C92F79" w:rsidRPr="00C92F79" w:rsidRDefault="00C92F79" w:rsidP="00C92F79">
      <w:pPr>
        <w:widowControl w:val="0"/>
        <w:shd w:val="clear" w:color="auto" w:fill="FFFFFF"/>
        <w:autoSpaceDE w:val="0"/>
        <w:autoSpaceDN w:val="0"/>
        <w:adjustRightInd w:val="0"/>
        <w:spacing w:after="0" w:line="0" w:lineRule="atLeast"/>
        <w:ind w:right="19"/>
        <w:contextualSpacing/>
        <w:jc w:val="both"/>
        <w:rPr>
          <w:rFonts w:ascii="Times New Roman" w:hAnsi="Times New Roman"/>
          <w:sz w:val="28"/>
          <w:szCs w:val="28"/>
        </w:rPr>
      </w:pPr>
      <w:r w:rsidRPr="00C92F79">
        <w:rPr>
          <w:rFonts w:ascii="Times New Roman" w:hAnsi="Times New Roman"/>
          <w:color w:val="000000"/>
          <w:spacing w:val="-5"/>
          <w:sz w:val="28"/>
          <w:szCs w:val="28"/>
        </w:rPr>
        <w:t xml:space="preserve">         Первый способ применяется при исполнении мелодии, одиноч</w:t>
      </w:r>
      <w:r w:rsidRPr="00C92F79">
        <w:rPr>
          <w:rFonts w:ascii="Times New Roman" w:hAnsi="Times New Roman"/>
          <w:color w:val="000000"/>
          <w:spacing w:val="-4"/>
          <w:sz w:val="28"/>
          <w:szCs w:val="28"/>
        </w:rPr>
        <w:t>ных звуков, гамм, гаммообразных пассажей, для выделения мело</w:t>
      </w:r>
      <w:r w:rsidRPr="00C92F79">
        <w:rPr>
          <w:rFonts w:ascii="Times New Roman" w:hAnsi="Times New Roman"/>
          <w:color w:val="000000"/>
          <w:spacing w:val="-5"/>
          <w:sz w:val="28"/>
          <w:szCs w:val="28"/>
        </w:rPr>
        <w:t>дии в арпеджированной фактуре.</w:t>
      </w:r>
      <w:r w:rsidRPr="00C92F79">
        <w:rPr>
          <w:rFonts w:ascii="Times New Roman" w:hAnsi="Times New Roman"/>
          <w:sz w:val="28"/>
          <w:szCs w:val="28"/>
        </w:rPr>
        <w:t xml:space="preserve"> </w:t>
      </w:r>
      <w:r w:rsidRPr="00C92F79">
        <w:rPr>
          <w:rFonts w:ascii="Times New Roman" w:hAnsi="Times New Roman"/>
          <w:color w:val="000000"/>
          <w:spacing w:val="-4"/>
          <w:sz w:val="28"/>
          <w:szCs w:val="28"/>
        </w:rPr>
        <w:t>Вторым способом играют аккорды, арпеджио, аккомпанирующие звуки как аккордовые, так и одиночные. Большой палец пра</w:t>
      </w:r>
      <w:r w:rsidRPr="00C92F79">
        <w:rPr>
          <w:rFonts w:ascii="Times New Roman" w:hAnsi="Times New Roman"/>
          <w:color w:val="000000"/>
          <w:spacing w:val="-5"/>
          <w:sz w:val="28"/>
          <w:szCs w:val="28"/>
        </w:rPr>
        <w:t>вой руки, в основном, и извлекает звук способом апояндо.</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color w:val="000000"/>
          <w:spacing w:val="-2"/>
          <w:sz w:val="28"/>
          <w:szCs w:val="28"/>
        </w:rPr>
        <w:t xml:space="preserve">        М</w:t>
      </w:r>
      <w:r w:rsidRPr="00C92F79">
        <w:rPr>
          <w:rFonts w:ascii="Times New Roman" w:hAnsi="Times New Roman"/>
          <w:sz w:val="28"/>
          <w:szCs w:val="28"/>
        </w:rPr>
        <w:t>ного в методической литературе говорится о «свободе» и «гибкости» кисти. Но, в тех случаях, когда мышцы руки настолько расслаблены, что почти атрофируются, приходится говорить о «жесткой» кисти. Ощущение действительно «железной» кисти в сочетании с активными мышцами плеча и хорошими кончиками пальцев чрезвычайно мобилизует аппарат, соединяет его в единое целое и помогает перераспределить работу мышц в больных руках таким образом, чтобы активную функцию в игре брали на себя крупные мышцы. Кисть при этом становится проводником энергии, идущей от крупных мышц. И наоборот, как только кисть повисает, «отключается» от вышележащих частей руки, так мышцы пальцев, кисти, предплечья перестают получать энергию от сильных мышц плеча и спины, а это крайне опасно.</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Когда же человек привыкает чувствовать руку, как единое целое, приходит пластика. Тогда не теряя источника движения – от плеча, рука превращается в </w:t>
      </w:r>
      <w:r w:rsidRPr="00C92F79">
        <w:rPr>
          <w:rFonts w:ascii="Times New Roman" w:hAnsi="Times New Roman"/>
          <w:sz w:val="28"/>
          <w:szCs w:val="28"/>
        </w:rPr>
        <w:lastRenderedPageBreak/>
        <w:t>гибкий упругий шланг, помогающий пальцам вести непрерывные текучие линии. А на первых порах нужна именно жесткая, тягучая кисть.</w:t>
      </w:r>
    </w:p>
    <w:p w:rsidR="00C92F79" w:rsidRPr="00C92F79" w:rsidRDefault="00C92F79" w:rsidP="00C92F79">
      <w:pPr>
        <w:tabs>
          <w:tab w:val="left" w:pos="4160"/>
        </w:tabs>
        <w:spacing w:after="0" w:line="0" w:lineRule="atLeast"/>
        <w:ind w:firstLine="720"/>
        <w:contextualSpacing/>
        <w:jc w:val="center"/>
        <w:rPr>
          <w:rFonts w:ascii="Times New Roman" w:hAnsi="Times New Roman"/>
          <w:iCs/>
          <w:sz w:val="28"/>
          <w:szCs w:val="28"/>
        </w:rPr>
      </w:pPr>
      <w:r w:rsidRPr="00C92F79">
        <w:rPr>
          <w:rFonts w:ascii="Times New Roman" w:hAnsi="Times New Roman"/>
          <w:iCs/>
          <w:sz w:val="28"/>
          <w:szCs w:val="28"/>
        </w:rPr>
        <w:t>Мышцы плеча и спины</w:t>
      </w:r>
    </w:p>
    <w:p w:rsidR="00C92F79" w:rsidRPr="00C92F79" w:rsidRDefault="00C92F79" w:rsidP="00C92F79">
      <w:pPr>
        <w:tabs>
          <w:tab w:val="left" w:pos="4160"/>
        </w:tabs>
        <w:spacing w:after="0" w:line="0" w:lineRule="atLeast"/>
        <w:ind w:firstLine="720"/>
        <w:contextualSpacing/>
        <w:rPr>
          <w:rFonts w:ascii="Times New Roman" w:hAnsi="Times New Roman"/>
          <w:iCs/>
          <w:sz w:val="28"/>
          <w:szCs w:val="28"/>
        </w:rPr>
      </w:pPr>
      <w:r w:rsidRPr="00C92F79">
        <w:rPr>
          <w:rFonts w:ascii="Times New Roman" w:hAnsi="Times New Roman"/>
          <w:sz w:val="28"/>
          <w:szCs w:val="28"/>
        </w:rPr>
        <w:t>Другой, не менее важный фактор – активизация мышц плеча и спины, которые должны при игре нести основную нагрузку. Одной из главных задач является воспитание целостного гармонического ощущения игрового аппарата, при котором крупные объединяющие движения плечевого пояса направляют точную, дифференцированную и активную работу пальцев. «Я всегда ощущаю свои пальцы в плече», – говорил Г. Нейгауз.</w:t>
      </w:r>
    </w:p>
    <w:p w:rsidR="00C92F79" w:rsidRPr="00C92F79" w:rsidRDefault="00C92F79" w:rsidP="00C92F79">
      <w:pPr>
        <w:spacing w:after="0" w:line="0" w:lineRule="atLeast"/>
        <w:ind w:firstLine="720"/>
        <w:contextualSpacing/>
        <w:jc w:val="center"/>
        <w:rPr>
          <w:rFonts w:ascii="Times New Roman" w:hAnsi="Times New Roman"/>
          <w:sz w:val="28"/>
          <w:szCs w:val="28"/>
        </w:rPr>
      </w:pPr>
      <w:r w:rsidRPr="00C92F79">
        <w:rPr>
          <w:rFonts w:ascii="Times New Roman" w:hAnsi="Times New Roman"/>
          <w:sz w:val="28"/>
          <w:szCs w:val="28"/>
        </w:rPr>
        <w:t>Пальцы</w:t>
      </w:r>
    </w:p>
    <w:p w:rsidR="00C92F79" w:rsidRPr="00C92F79" w:rsidRDefault="00C92F79" w:rsidP="00C92F79">
      <w:pPr>
        <w:spacing w:after="0" w:line="0" w:lineRule="atLeast"/>
        <w:ind w:firstLine="567"/>
        <w:contextualSpacing/>
        <w:jc w:val="both"/>
        <w:rPr>
          <w:rFonts w:ascii="Times New Roman" w:hAnsi="Times New Roman"/>
          <w:iCs/>
          <w:sz w:val="28"/>
          <w:szCs w:val="28"/>
        </w:rPr>
      </w:pPr>
      <w:r w:rsidRPr="00C92F79">
        <w:rPr>
          <w:rFonts w:ascii="Times New Roman" w:hAnsi="Times New Roman"/>
          <w:iCs/>
          <w:sz w:val="28"/>
          <w:szCs w:val="28"/>
        </w:rPr>
        <w:t xml:space="preserve">Очень важный момент – это </w:t>
      </w:r>
      <w:r w:rsidRPr="00C92F79">
        <w:rPr>
          <w:rFonts w:ascii="Times New Roman" w:hAnsi="Times New Roman"/>
          <w:sz w:val="28"/>
          <w:szCs w:val="28"/>
        </w:rPr>
        <w:t>активизация кончиков пальцев. Здесь тоже нужно дать ученику необходимое внутреннее мышечное ощущение. Тут бесполезны слова «крепче пальцы». Достаточно несколько раз, зацепившись кончиком своего пальца за палец ученика, сказать ему: «Я оттягиваю твой палец, а ты не давай», и осторожно потянуть палец ученика к себе и его подушечка оживёт.</w:t>
      </w:r>
    </w:p>
    <w:p w:rsidR="00C92F79" w:rsidRPr="00C92F79" w:rsidRDefault="00C92F79" w:rsidP="00C92F79">
      <w:pPr>
        <w:spacing w:after="0" w:line="0" w:lineRule="atLeast"/>
        <w:contextualSpacing/>
        <w:jc w:val="both"/>
        <w:rPr>
          <w:rFonts w:ascii="Times New Roman" w:hAnsi="Times New Roman"/>
          <w:iCs/>
          <w:sz w:val="28"/>
          <w:szCs w:val="28"/>
        </w:rPr>
      </w:pPr>
      <w:r w:rsidRPr="00C92F79">
        <w:rPr>
          <w:rFonts w:ascii="Times New Roman" w:hAnsi="Times New Roman"/>
          <w:sz w:val="28"/>
          <w:szCs w:val="28"/>
        </w:rPr>
        <w:t xml:space="preserve">       Чаще всего эта предварительная работа длится от несколько дней до нескольких недель. Всё это не так просто! Ученик должен привыкнуть к: расслаблению мышц, ощущению «точки» в спине, нужной степени напряженности кисти, ощущению активности кончиков пальцев.</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Приходится следить за всем этим постоянно – дома, на улице. Человек должен по-новому научиться брать предметы. По-новому ходить, сидеть, следить за осанкой, кистями рук, которые в быту не должны «болтаться», не быть расхлябанными.</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Очень важным моментом в занятиях является закрепление новых ощущений. Нужно постоянно следить, чтобы они не стёрлись из памяти, ибо новые связи ещё неустойчивы. Вне инструмента ученик должен продолжать следить за своей осанкой, держать «точку» в спине, не позволять кистям «болтаться» в «изолированном» от вышележащих частей рук состоянии.</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       Нередко старые ненужные навыки проявляются в быту, и тогда процесс перестройки становится длительным, а иногда – и неэффективным. Такой постоянный контроль особенно важен на первых порах. Ученик в первые дни занятий должен научиться осознавать каждую неправильность в своих движениях, контролировать их и в любой момент исправлять.</w:t>
      </w:r>
    </w:p>
    <w:p w:rsidR="00C92F79" w:rsidRPr="00C92F79" w:rsidRDefault="00C92F79" w:rsidP="00C92F79">
      <w:pPr>
        <w:spacing w:after="0" w:line="0" w:lineRule="atLeast"/>
        <w:contextualSpacing/>
        <w:jc w:val="center"/>
        <w:rPr>
          <w:rFonts w:ascii="Times New Roman" w:hAnsi="Times New Roman"/>
          <w:sz w:val="28"/>
          <w:szCs w:val="28"/>
        </w:rPr>
      </w:pPr>
      <w:r w:rsidRPr="00C92F79">
        <w:rPr>
          <w:rFonts w:ascii="Times New Roman" w:hAnsi="Times New Roman"/>
          <w:bCs/>
          <w:sz w:val="28"/>
          <w:szCs w:val="28"/>
        </w:rPr>
        <w:t>Работа над инструктивным материалом</w:t>
      </w:r>
    </w:p>
    <w:p w:rsidR="00C92F79" w:rsidRPr="00C92F79" w:rsidRDefault="00C92F79" w:rsidP="00C92F79">
      <w:pPr>
        <w:pStyle w:val="5"/>
        <w:spacing w:line="0" w:lineRule="atLeast"/>
        <w:ind w:right="-6"/>
        <w:contextualSpacing/>
        <w:rPr>
          <w:bCs/>
          <w:sz w:val="28"/>
          <w:szCs w:val="28"/>
        </w:rPr>
      </w:pPr>
      <w:r w:rsidRPr="00C92F79">
        <w:rPr>
          <w:w w:val="101"/>
          <w:sz w:val="28"/>
          <w:szCs w:val="28"/>
        </w:rPr>
        <w:t xml:space="preserve">        Работа над инструктивным материалом (гаммами, упражнения</w:t>
      </w:r>
      <w:r w:rsidRPr="00C92F79">
        <w:rPr>
          <w:spacing w:val="-6"/>
          <w:w w:val="101"/>
          <w:sz w:val="28"/>
          <w:szCs w:val="28"/>
        </w:rPr>
        <w:t>ми, этюдами) - неотъемлемая часть обучения в музыкальной шко</w:t>
      </w:r>
      <w:r w:rsidRPr="00C92F79">
        <w:rPr>
          <w:spacing w:val="-3"/>
          <w:w w:val="101"/>
          <w:sz w:val="28"/>
          <w:szCs w:val="28"/>
        </w:rPr>
        <w:t>ле. Она необходима для развития аппарата, выработки ощущения</w:t>
      </w:r>
      <w:r w:rsidRPr="00C92F79">
        <w:rPr>
          <w:spacing w:val="-2"/>
          <w:w w:val="101"/>
          <w:sz w:val="28"/>
          <w:szCs w:val="28"/>
        </w:rPr>
        <w:t xml:space="preserve"> контакта с инструментом, а в дальнейшем - владения всеми му</w:t>
      </w:r>
      <w:r w:rsidRPr="00C92F79">
        <w:rPr>
          <w:w w:val="101"/>
          <w:sz w:val="28"/>
          <w:szCs w:val="28"/>
        </w:rPr>
        <w:t>зыкально-выразительными средствами исполнения. Польза, ко</w:t>
      </w:r>
      <w:r w:rsidRPr="00C92F79">
        <w:rPr>
          <w:spacing w:val="-2"/>
          <w:w w:val="101"/>
          <w:sz w:val="28"/>
          <w:szCs w:val="28"/>
        </w:rPr>
        <w:t xml:space="preserve">торую принесет изучение инструктивного материала, будет тем </w:t>
      </w:r>
      <w:r w:rsidRPr="00C92F79">
        <w:rPr>
          <w:w w:val="101"/>
          <w:sz w:val="28"/>
          <w:szCs w:val="28"/>
        </w:rPr>
        <w:t xml:space="preserve">большей, чем интереснее поставленные при этом музыкальные </w:t>
      </w:r>
      <w:r w:rsidRPr="00C92F79">
        <w:rPr>
          <w:spacing w:val="-7"/>
          <w:w w:val="101"/>
          <w:sz w:val="28"/>
          <w:szCs w:val="28"/>
        </w:rPr>
        <w:t>задачи.</w:t>
      </w:r>
    </w:p>
    <w:p w:rsidR="00C92F79" w:rsidRPr="00C92F79" w:rsidRDefault="00C92F79" w:rsidP="00C92F79">
      <w:pPr>
        <w:shd w:val="clear" w:color="auto" w:fill="FFFFFF"/>
        <w:spacing w:after="0" w:line="0" w:lineRule="atLeast"/>
        <w:ind w:left="14" w:right="-6"/>
        <w:contextualSpacing/>
        <w:jc w:val="both"/>
        <w:rPr>
          <w:rFonts w:ascii="Times New Roman" w:hAnsi="Times New Roman"/>
          <w:color w:val="000000"/>
          <w:spacing w:val="-4"/>
          <w:w w:val="101"/>
          <w:sz w:val="28"/>
          <w:szCs w:val="28"/>
        </w:rPr>
      </w:pPr>
      <w:r w:rsidRPr="00C92F79">
        <w:rPr>
          <w:rFonts w:ascii="Times New Roman" w:hAnsi="Times New Roman"/>
          <w:color w:val="000000"/>
          <w:spacing w:val="-2"/>
          <w:w w:val="101"/>
          <w:sz w:val="28"/>
          <w:szCs w:val="28"/>
        </w:rPr>
        <w:t xml:space="preserve"> </w:t>
      </w:r>
      <w:r w:rsidRPr="00C92F79">
        <w:rPr>
          <w:rFonts w:ascii="Times New Roman" w:hAnsi="Times New Roman"/>
          <w:color w:val="000000"/>
          <w:spacing w:val="-3"/>
          <w:w w:val="101"/>
          <w:sz w:val="28"/>
          <w:szCs w:val="28"/>
        </w:rPr>
        <w:t xml:space="preserve">       Планомерная работа над гаммами развивает музыкально-слу</w:t>
      </w:r>
      <w:r w:rsidRPr="00C92F79">
        <w:rPr>
          <w:rFonts w:ascii="Times New Roman" w:hAnsi="Times New Roman"/>
          <w:color w:val="000000"/>
          <w:spacing w:val="-6"/>
          <w:w w:val="101"/>
          <w:sz w:val="28"/>
          <w:szCs w:val="28"/>
        </w:rPr>
        <w:t xml:space="preserve">ховые и </w:t>
      </w:r>
      <w:r w:rsidRPr="00C92F79">
        <w:rPr>
          <w:rFonts w:ascii="Times New Roman" w:hAnsi="Times New Roman"/>
          <w:color w:val="000000"/>
          <w:spacing w:val="-4"/>
          <w:w w:val="101"/>
          <w:sz w:val="28"/>
          <w:szCs w:val="28"/>
        </w:rPr>
        <w:t>ладотональные представления, способствует развитию беглости. Задачи при игре гамм: освоение техники переходов в другие позиции, ритмического варьирования; работа над беглостью, динамикой и др.</w:t>
      </w:r>
    </w:p>
    <w:p w:rsidR="00C92F79" w:rsidRPr="00C92F79" w:rsidRDefault="00C92F79" w:rsidP="00C92F79">
      <w:pPr>
        <w:pStyle w:val="2"/>
        <w:spacing w:after="0" w:line="0" w:lineRule="atLeast"/>
        <w:contextualSpacing/>
        <w:rPr>
          <w:color w:val="000000"/>
          <w:sz w:val="28"/>
          <w:szCs w:val="28"/>
        </w:rPr>
      </w:pPr>
      <w:r w:rsidRPr="00C92F79">
        <w:rPr>
          <w:color w:val="000000"/>
          <w:sz w:val="28"/>
          <w:szCs w:val="28"/>
        </w:rPr>
        <w:lastRenderedPageBreak/>
        <w:t xml:space="preserve">         С первых лет обучения    необходимо прививать ученику навыки ансамбле</w:t>
      </w:r>
      <w:r w:rsidR="00BB4821">
        <w:rPr>
          <w:color w:val="000000"/>
          <w:sz w:val="28"/>
          <w:szCs w:val="28"/>
        </w:rPr>
        <w:t xml:space="preserve">- </w:t>
      </w:r>
      <w:r w:rsidRPr="00C92F79">
        <w:rPr>
          <w:color w:val="000000"/>
          <w:sz w:val="28"/>
          <w:szCs w:val="28"/>
        </w:rPr>
        <w:t>вого исполнения, в том числе использования гитары в качестве аккомпанирую</w:t>
      </w:r>
      <w:r w:rsidR="00BB4821">
        <w:rPr>
          <w:color w:val="000000"/>
          <w:sz w:val="28"/>
          <w:szCs w:val="28"/>
        </w:rPr>
        <w:t xml:space="preserve">- </w:t>
      </w:r>
      <w:r w:rsidRPr="00C92F79">
        <w:rPr>
          <w:color w:val="000000"/>
          <w:sz w:val="28"/>
          <w:szCs w:val="28"/>
        </w:rPr>
        <w:t>щего инструмента</w:t>
      </w:r>
      <w:r w:rsidRPr="00C92F79">
        <w:rPr>
          <w:color w:val="000000"/>
          <w:w w:val="97"/>
          <w:sz w:val="28"/>
          <w:szCs w:val="28"/>
        </w:rPr>
        <w:t xml:space="preserve">. </w:t>
      </w:r>
    </w:p>
    <w:p w:rsidR="00C92F79" w:rsidRPr="00C92F79" w:rsidRDefault="00C92F79" w:rsidP="00C92F79">
      <w:pPr>
        <w:pStyle w:val="2"/>
        <w:spacing w:after="0" w:line="0" w:lineRule="atLeast"/>
        <w:ind w:firstLine="567"/>
        <w:contextualSpacing/>
        <w:rPr>
          <w:color w:val="000000"/>
          <w:sz w:val="28"/>
          <w:szCs w:val="28"/>
        </w:rPr>
      </w:pPr>
      <w:r w:rsidRPr="00C92F79">
        <w:rPr>
          <w:color w:val="000000"/>
          <w:sz w:val="28"/>
          <w:szCs w:val="28"/>
        </w:rPr>
        <w:t>Общее количество музыкальных произведений, рекомендуемое для изучения в каждом классе, дается в годовых требованиях. Все это обязательно фиксируется в индивидуальном плане ученика.</w:t>
      </w:r>
    </w:p>
    <w:p w:rsidR="00A91D4E" w:rsidRDefault="00A91D4E" w:rsidP="00C92F79">
      <w:pPr>
        <w:pStyle w:val="9"/>
        <w:spacing w:line="0" w:lineRule="atLeast"/>
        <w:contextualSpacing/>
        <w:jc w:val="center"/>
        <w:rPr>
          <w:b/>
          <w:szCs w:val="36"/>
          <w:u w:val="single"/>
        </w:rPr>
      </w:pPr>
    </w:p>
    <w:p w:rsidR="00C92F79" w:rsidRDefault="00C92F79" w:rsidP="00C92F79">
      <w:pPr>
        <w:pStyle w:val="9"/>
        <w:spacing w:line="0" w:lineRule="atLeast"/>
        <w:contextualSpacing/>
        <w:jc w:val="center"/>
        <w:rPr>
          <w:b/>
          <w:szCs w:val="36"/>
          <w:u w:val="single"/>
        </w:rPr>
      </w:pPr>
      <w:r w:rsidRPr="00BB4821">
        <w:rPr>
          <w:b/>
          <w:szCs w:val="36"/>
          <w:u w:val="single"/>
        </w:rPr>
        <w:t>Контроль и учет успеваемости</w:t>
      </w:r>
    </w:p>
    <w:p w:rsidR="00A91D4E" w:rsidRPr="00A91D4E" w:rsidRDefault="00A91D4E" w:rsidP="00A91D4E">
      <w:pPr>
        <w:rPr>
          <w:lang w:eastAsia="ru-RU"/>
        </w:rPr>
      </w:pPr>
    </w:p>
    <w:p w:rsidR="00BB4821" w:rsidRDefault="00C92F79" w:rsidP="00BB4821">
      <w:pPr>
        <w:spacing w:after="0" w:line="0" w:lineRule="atLeast"/>
        <w:ind w:firstLine="709"/>
        <w:contextualSpacing/>
        <w:rPr>
          <w:rFonts w:ascii="Times New Roman" w:hAnsi="Times New Roman"/>
          <w:bCs/>
          <w:sz w:val="28"/>
          <w:szCs w:val="28"/>
        </w:rPr>
      </w:pPr>
      <w:r w:rsidRPr="00C92F79">
        <w:rPr>
          <w:rFonts w:ascii="Times New Roman" w:hAnsi="Times New Roman"/>
          <w:bCs/>
          <w:sz w:val="28"/>
          <w:szCs w:val="28"/>
        </w:rPr>
        <w:t>Текущий контроль осуществляется по ходу занятия преподавателем, веду</w:t>
      </w:r>
      <w:r w:rsidR="00BB4821">
        <w:rPr>
          <w:rFonts w:ascii="Times New Roman" w:hAnsi="Times New Roman"/>
          <w:bCs/>
          <w:sz w:val="28"/>
          <w:szCs w:val="28"/>
        </w:rPr>
        <w:t xml:space="preserve">- </w:t>
      </w:r>
      <w:r w:rsidRPr="00C92F79">
        <w:rPr>
          <w:rFonts w:ascii="Times New Roman" w:hAnsi="Times New Roman"/>
          <w:bCs/>
          <w:sz w:val="28"/>
          <w:szCs w:val="28"/>
        </w:rPr>
        <w:t>щим предмет. Промежуточный контрол</w:t>
      </w:r>
      <w:r w:rsidR="00BB4821">
        <w:rPr>
          <w:rFonts w:ascii="Times New Roman" w:hAnsi="Times New Roman"/>
          <w:bCs/>
          <w:sz w:val="28"/>
          <w:szCs w:val="28"/>
        </w:rPr>
        <w:t>ь производится в виде контроль</w:t>
      </w:r>
      <w:r w:rsidRPr="00C92F79">
        <w:rPr>
          <w:rFonts w:ascii="Times New Roman" w:hAnsi="Times New Roman"/>
          <w:bCs/>
          <w:sz w:val="28"/>
          <w:szCs w:val="28"/>
        </w:rPr>
        <w:t>ных уро</w:t>
      </w:r>
      <w:r w:rsidR="00BB4821">
        <w:rPr>
          <w:rFonts w:ascii="Times New Roman" w:hAnsi="Times New Roman"/>
          <w:bCs/>
          <w:sz w:val="28"/>
          <w:szCs w:val="28"/>
        </w:rPr>
        <w:t xml:space="preserve">- </w:t>
      </w:r>
      <w:r w:rsidRPr="00C92F79">
        <w:rPr>
          <w:rFonts w:ascii="Times New Roman" w:hAnsi="Times New Roman"/>
          <w:bCs/>
          <w:sz w:val="28"/>
          <w:szCs w:val="28"/>
        </w:rPr>
        <w:t>ков, академических концертов</w:t>
      </w:r>
      <w:r w:rsidR="00BB4821">
        <w:rPr>
          <w:rFonts w:ascii="Times New Roman" w:hAnsi="Times New Roman"/>
          <w:bCs/>
          <w:sz w:val="28"/>
          <w:szCs w:val="28"/>
        </w:rPr>
        <w:t>,</w:t>
      </w:r>
      <w:r w:rsidRPr="00C92F79">
        <w:rPr>
          <w:rFonts w:ascii="Times New Roman" w:hAnsi="Times New Roman"/>
          <w:bCs/>
          <w:sz w:val="28"/>
          <w:szCs w:val="28"/>
        </w:rPr>
        <w:t xml:space="preserve"> прослушиваний выпускников. </w:t>
      </w:r>
    </w:p>
    <w:p w:rsidR="00C92F79" w:rsidRPr="00C92F79" w:rsidRDefault="00BB4821" w:rsidP="00BB4821">
      <w:pPr>
        <w:spacing w:after="0" w:line="0" w:lineRule="atLeast"/>
        <w:contextualSpacing/>
        <w:rPr>
          <w:rFonts w:ascii="Times New Roman" w:hAnsi="Times New Roman"/>
          <w:sz w:val="28"/>
          <w:szCs w:val="28"/>
        </w:rPr>
      </w:pPr>
      <w:r>
        <w:rPr>
          <w:rFonts w:ascii="Times New Roman" w:hAnsi="Times New Roman"/>
          <w:bCs/>
          <w:sz w:val="28"/>
          <w:szCs w:val="28"/>
        </w:rPr>
        <w:t xml:space="preserve">        В 5 классе прово</w:t>
      </w:r>
      <w:r w:rsidR="00C92F79" w:rsidRPr="00C92F79">
        <w:rPr>
          <w:rFonts w:ascii="Times New Roman" w:hAnsi="Times New Roman"/>
          <w:bCs/>
          <w:sz w:val="28"/>
          <w:szCs w:val="28"/>
        </w:rPr>
        <w:t>дится выпускной экзамен</w:t>
      </w:r>
      <w:r>
        <w:rPr>
          <w:rFonts w:ascii="Times New Roman" w:hAnsi="Times New Roman"/>
          <w:bCs/>
          <w:sz w:val="28"/>
          <w:szCs w:val="28"/>
        </w:rPr>
        <w:t>.</w:t>
      </w:r>
    </w:p>
    <w:p w:rsidR="00C92F79" w:rsidRPr="00C92F79" w:rsidRDefault="00C92F79" w:rsidP="00BB4821">
      <w:pPr>
        <w:spacing w:after="0" w:line="0" w:lineRule="atLeast"/>
        <w:contextualSpacing/>
        <w:jc w:val="both"/>
        <w:rPr>
          <w:rFonts w:ascii="Times New Roman" w:hAnsi="Times New Roman"/>
          <w:color w:val="000000"/>
          <w:spacing w:val="-10"/>
          <w:sz w:val="28"/>
          <w:szCs w:val="28"/>
        </w:rPr>
      </w:pPr>
      <w:r w:rsidRPr="00C92F79">
        <w:rPr>
          <w:rFonts w:ascii="Times New Roman" w:hAnsi="Times New Roman"/>
          <w:color w:val="000000"/>
          <w:spacing w:val="-3"/>
          <w:sz w:val="28"/>
          <w:szCs w:val="28"/>
        </w:rPr>
        <w:t xml:space="preserve">На выпускные экзамены выносятся три произведения </w:t>
      </w:r>
      <w:r w:rsidRPr="00C92F79">
        <w:rPr>
          <w:rFonts w:ascii="Times New Roman" w:hAnsi="Times New Roman"/>
          <w:color w:val="000000"/>
          <w:spacing w:val="-10"/>
          <w:sz w:val="28"/>
          <w:szCs w:val="28"/>
        </w:rPr>
        <w:t>различных жанров и форм.</w:t>
      </w:r>
    </w:p>
    <w:p w:rsidR="00C92F79" w:rsidRPr="00C92F79" w:rsidRDefault="00C92F79" w:rsidP="00C92F79">
      <w:pPr>
        <w:widowControl w:val="0"/>
        <w:shd w:val="clear" w:color="auto" w:fill="FFFFFF"/>
        <w:autoSpaceDE w:val="0"/>
        <w:autoSpaceDN w:val="0"/>
        <w:adjustRightInd w:val="0"/>
        <w:spacing w:after="0" w:line="0" w:lineRule="atLeast"/>
        <w:ind w:right="14" w:firstLine="567"/>
        <w:contextualSpacing/>
        <w:rPr>
          <w:rFonts w:ascii="Times New Roman" w:hAnsi="Times New Roman"/>
          <w:sz w:val="28"/>
          <w:szCs w:val="28"/>
        </w:rPr>
      </w:pPr>
      <w:r w:rsidRPr="00C92F79">
        <w:rPr>
          <w:rFonts w:ascii="Times New Roman" w:hAnsi="Times New Roman"/>
          <w:color w:val="000000"/>
          <w:spacing w:val="-5"/>
          <w:sz w:val="28"/>
          <w:szCs w:val="28"/>
        </w:rPr>
        <w:t>Контрольные уроки, а также другие выступления учащих</w:t>
      </w:r>
      <w:r w:rsidRPr="00C92F79">
        <w:rPr>
          <w:rFonts w:ascii="Times New Roman" w:hAnsi="Times New Roman"/>
          <w:color w:val="000000"/>
          <w:spacing w:val="-4"/>
          <w:sz w:val="28"/>
          <w:szCs w:val="28"/>
        </w:rPr>
        <w:t xml:space="preserve">ся в течение года оцениваются словесной характеристикой; </w:t>
      </w:r>
      <w:r w:rsidRPr="00C92F79">
        <w:rPr>
          <w:rFonts w:ascii="Times New Roman" w:hAnsi="Times New Roman"/>
          <w:color w:val="000000"/>
          <w:spacing w:val="14"/>
          <w:sz w:val="28"/>
          <w:szCs w:val="28"/>
        </w:rPr>
        <w:t>при</w:t>
      </w:r>
      <w:r w:rsidRPr="00C92F79">
        <w:rPr>
          <w:rFonts w:ascii="Times New Roman" w:hAnsi="Times New Roman"/>
          <w:color w:val="000000"/>
          <w:sz w:val="28"/>
          <w:szCs w:val="28"/>
        </w:rPr>
        <w:t xml:space="preserve"> </w:t>
      </w:r>
      <w:r w:rsidR="00BB4821">
        <w:rPr>
          <w:rFonts w:ascii="Times New Roman" w:hAnsi="Times New Roman"/>
          <w:color w:val="000000"/>
          <w:spacing w:val="-7"/>
          <w:sz w:val="28"/>
          <w:szCs w:val="28"/>
        </w:rPr>
        <w:t>этом кратко отмечаются достиг</w:t>
      </w:r>
      <w:r w:rsidRPr="00C92F79">
        <w:rPr>
          <w:rFonts w:ascii="Times New Roman" w:hAnsi="Times New Roman"/>
          <w:color w:val="000000"/>
          <w:spacing w:val="-7"/>
          <w:sz w:val="28"/>
          <w:szCs w:val="28"/>
        </w:rPr>
        <w:t xml:space="preserve">нутые учеником успехи и </w:t>
      </w:r>
      <w:r w:rsidRPr="00C92F79">
        <w:rPr>
          <w:rFonts w:ascii="Times New Roman" w:hAnsi="Times New Roman"/>
          <w:color w:val="000000"/>
          <w:spacing w:val="-4"/>
          <w:sz w:val="28"/>
          <w:szCs w:val="28"/>
        </w:rPr>
        <w:t xml:space="preserve">имеющиеся недостатки. </w:t>
      </w:r>
    </w:p>
    <w:p w:rsidR="00C92F79" w:rsidRPr="00C92F79" w:rsidRDefault="00C92F79" w:rsidP="00C92F79">
      <w:pPr>
        <w:widowControl w:val="0"/>
        <w:shd w:val="clear" w:color="auto" w:fill="FFFFFF"/>
        <w:autoSpaceDE w:val="0"/>
        <w:autoSpaceDN w:val="0"/>
        <w:adjustRightInd w:val="0"/>
        <w:spacing w:after="0" w:line="0" w:lineRule="atLeast"/>
        <w:ind w:right="14" w:firstLine="567"/>
        <w:contextualSpacing/>
        <w:jc w:val="both"/>
        <w:rPr>
          <w:rFonts w:ascii="Times New Roman" w:hAnsi="Times New Roman"/>
          <w:sz w:val="28"/>
          <w:szCs w:val="28"/>
        </w:rPr>
      </w:pPr>
      <w:r w:rsidRPr="00C92F79">
        <w:rPr>
          <w:rFonts w:ascii="Times New Roman" w:hAnsi="Times New Roman"/>
          <w:color w:val="000000"/>
          <w:spacing w:val="-11"/>
          <w:w w:val="104"/>
          <w:sz w:val="28"/>
          <w:szCs w:val="28"/>
        </w:rPr>
        <w:t>При выведении итоговой (переводной) оценки учитывает</w:t>
      </w:r>
      <w:r w:rsidRPr="00C92F79">
        <w:rPr>
          <w:rFonts w:ascii="Times New Roman" w:hAnsi="Times New Roman"/>
          <w:color w:val="000000"/>
          <w:spacing w:val="-14"/>
          <w:w w:val="104"/>
          <w:sz w:val="28"/>
          <w:szCs w:val="28"/>
        </w:rPr>
        <w:t>ся следующее:</w:t>
      </w:r>
    </w:p>
    <w:p w:rsidR="00C92F79" w:rsidRPr="00C92F79" w:rsidRDefault="00C92F79" w:rsidP="00C92F79">
      <w:pPr>
        <w:widowControl w:val="0"/>
        <w:shd w:val="clear" w:color="auto" w:fill="FFFFFF"/>
        <w:autoSpaceDE w:val="0"/>
        <w:autoSpaceDN w:val="0"/>
        <w:adjustRightInd w:val="0"/>
        <w:spacing w:after="0" w:line="0" w:lineRule="atLeast"/>
        <w:ind w:right="14"/>
        <w:contextualSpacing/>
        <w:jc w:val="both"/>
        <w:rPr>
          <w:rFonts w:ascii="Times New Roman" w:hAnsi="Times New Roman"/>
          <w:sz w:val="28"/>
          <w:szCs w:val="28"/>
        </w:rPr>
      </w:pPr>
      <w:r w:rsidRPr="00C92F79">
        <w:rPr>
          <w:rFonts w:ascii="Times New Roman" w:hAnsi="Times New Roman"/>
          <w:color w:val="000000"/>
          <w:spacing w:val="-7"/>
          <w:w w:val="104"/>
          <w:sz w:val="28"/>
          <w:szCs w:val="28"/>
        </w:rPr>
        <w:t xml:space="preserve">1) оценка годовой работы ученика, выведенная на основе </w:t>
      </w:r>
      <w:r w:rsidRPr="00C92F79">
        <w:rPr>
          <w:rFonts w:ascii="Times New Roman" w:hAnsi="Times New Roman"/>
          <w:color w:val="000000"/>
          <w:spacing w:val="-11"/>
          <w:w w:val="104"/>
          <w:sz w:val="28"/>
          <w:szCs w:val="28"/>
        </w:rPr>
        <w:t>результатов его продвижения;</w:t>
      </w:r>
    </w:p>
    <w:p w:rsidR="00C92F79" w:rsidRPr="00C92F79" w:rsidRDefault="00C92F79" w:rsidP="00C92F79">
      <w:pPr>
        <w:widowControl w:val="0"/>
        <w:shd w:val="clear" w:color="auto" w:fill="FFFFFF"/>
        <w:autoSpaceDE w:val="0"/>
        <w:autoSpaceDN w:val="0"/>
        <w:adjustRightInd w:val="0"/>
        <w:spacing w:after="0" w:line="0" w:lineRule="atLeast"/>
        <w:ind w:right="14"/>
        <w:contextualSpacing/>
        <w:jc w:val="both"/>
        <w:rPr>
          <w:rFonts w:ascii="Times New Roman" w:hAnsi="Times New Roman"/>
          <w:sz w:val="28"/>
          <w:szCs w:val="28"/>
        </w:rPr>
      </w:pPr>
      <w:r w:rsidRPr="00C92F79">
        <w:rPr>
          <w:rFonts w:ascii="Times New Roman" w:hAnsi="Times New Roman"/>
          <w:color w:val="000000"/>
          <w:spacing w:val="-8"/>
          <w:w w:val="104"/>
          <w:sz w:val="28"/>
          <w:szCs w:val="28"/>
        </w:rPr>
        <w:t>2) оценка ученика за выступление на академическом кон</w:t>
      </w:r>
      <w:r w:rsidRPr="00C92F79">
        <w:rPr>
          <w:rFonts w:ascii="Times New Roman" w:hAnsi="Times New Roman"/>
          <w:color w:val="000000"/>
          <w:spacing w:val="-8"/>
          <w:w w:val="104"/>
          <w:sz w:val="28"/>
          <w:szCs w:val="28"/>
        </w:rPr>
        <w:softHyphen/>
      </w:r>
      <w:r w:rsidRPr="00C92F79">
        <w:rPr>
          <w:rFonts w:ascii="Times New Roman" w:hAnsi="Times New Roman"/>
          <w:color w:val="000000"/>
          <w:spacing w:val="-5"/>
          <w:w w:val="104"/>
          <w:sz w:val="28"/>
          <w:szCs w:val="28"/>
        </w:rPr>
        <w:t>церте или экзамене, а также результаты контрольных уро</w:t>
      </w:r>
      <w:r w:rsidRPr="00C92F79">
        <w:rPr>
          <w:rFonts w:ascii="Times New Roman" w:hAnsi="Times New Roman"/>
          <w:color w:val="000000"/>
          <w:spacing w:val="-19"/>
          <w:w w:val="104"/>
          <w:sz w:val="28"/>
          <w:szCs w:val="28"/>
        </w:rPr>
        <w:t>ков;</w:t>
      </w:r>
    </w:p>
    <w:p w:rsidR="00C92F79" w:rsidRPr="00C92F79" w:rsidRDefault="00C92F79" w:rsidP="00C92F79">
      <w:pPr>
        <w:widowControl w:val="0"/>
        <w:shd w:val="clear" w:color="auto" w:fill="FFFFFF"/>
        <w:autoSpaceDE w:val="0"/>
        <w:autoSpaceDN w:val="0"/>
        <w:adjustRightInd w:val="0"/>
        <w:spacing w:after="0" w:line="0" w:lineRule="atLeast"/>
        <w:ind w:right="14"/>
        <w:contextualSpacing/>
        <w:jc w:val="both"/>
        <w:rPr>
          <w:rFonts w:ascii="Times New Roman" w:hAnsi="Times New Roman"/>
          <w:sz w:val="28"/>
          <w:szCs w:val="28"/>
        </w:rPr>
      </w:pPr>
      <w:r w:rsidRPr="00C92F79">
        <w:rPr>
          <w:rFonts w:ascii="Times New Roman" w:hAnsi="Times New Roman"/>
          <w:color w:val="000000"/>
          <w:spacing w:val="-7"/>
          <w:w w:val="104"/>
          <w:sz w:val="28"/>
          <w:szCs w:val="28"/>
        </w:rPr>
        <w:t xml:space="preserve">3) другие выступления ученика в течение учебного </w:t>
      </w:r>
      <w:r w:rsidRPr="00C92F79">
        <w:rPr>
          <w:rFonts w:ascii="Times New Roman" w:hAnsi="Times New Roman"/>
          <w:color w:val="000000"/>
          <w:spacing w:val="3"/>
          <w:w w:val="104"/>
          <w:sz w:val="28"/>
          <w:szCs w:val="28"/>
        </w:rPr>
        <w:t>года.</w:t>
      </w:r>
    </w:p>
    <w:p w:rsidR="00C92F79" w:rsidRPr="00C92F79" w:rsidRDefault="00C92F79" w:rsidP="00C92F79">
      <w:pPr>
        <w:spacing w:after="0" w:line="0" w:lineRule="atLeast"/>
        <w:contextualSpacing/>
        <w:jc w:val="both"/>
        <w:rPr>
          <w:rFonts w:ascii="Times New Roman" w:hAnsi="Times New Roman"/>
          <w:sz w:val="28"/>
          <w:szCs w:val="28"/>
        </w:rPr>
      </w:pPr>
    </w:p>
    <w:p w:rsidR="00A91D4E" w:rsidRDefault="00C92F79" w:rsidP="00C92F79">
      <w:pPr>
        <w:spacing w:after="0" w:line="0" w:lineRule="atLeast"/>
        <w:contextualSpacing/>
        <w:jc w:val="center"/>
        <w:rPr>
          <w:rFonts w:ascii="Times New Roman" w:hAnsi="Times New Roman"/>
          <w:b/>
          <w:sz w:val="36"/>
          <w:szCs w:val="36"/>
        </w:rPr>
      </w:pPr>
      <w:r w:rsidRPr="00BB4821">
        <w:rPr>
          <w:rFonts w:ascii="Times New Roman" w:hAnsi="Times New Roman"/>
          <w:b/>
          <w:sz w:val="36"/>
          <w:szCs w:val="36"/>
          <w:u w:val="single"/>
        </w:rPr>
        <w:t>Годовые требования по классам</w:t>
      </w:r>
      <w:r w:rsidRPr="00BB4821">
        <w:rPr>
          <w:rFonts w:ascii="Times New Roman" w:hAnsi="Times New Roman"/>
          <w:b/>
          <w:sz w:val="36"/>
          <w:szCs w:val="36"/>
        </w:rPr>
        <w:t xml:space="preserve">     </w:t>
      </w:r>
    </w:p>
    <w:p w:rsidR="00BB4821" w:rsidRPr="00BB4821" w:rsidRDefault="00C92F79" w:rsidP="00C92F79">
      <w:pPr>
        <w:spacing w:after="0" w:line="0" w:lineRule="atLeast"/>
        <w:contextualSpacing/>
        <w:jc w:val="center"/>
        <w:rPr>
          <w:rFonts w:ascii="Times New Roman" w:hAnsi="Times New Roman"/>
          <w:b/>
          <w:sz w:val="36"/>
          <w:szCs w:val="36"/>
        </w:rPr>
      </w:pPr>
      <w:r w:rsidRPr="00BB4821">
        <w:rPr>
          <w:rFonts w:ascii="Times New Roman" w:hAnsi="Times New Roman"/>
          <w:b/>
          <w:sz w:val="36"/>
          <w:szCs w:val="36"/>
        </w:rPr>
        <w:t xml:space="preserve">     </w:t>
      </w:r>
    </w:p>
    <w:p w:rsidR="00C92F79" w:rsidRDefault="00C92F79" w:rsidP="00C92F79">
      <w:pPr>
        <w:spacing w:after="0" w:line="0" w:lineRule="atLeast"/>
        <w:contextualSpacing/>
        <w:jc w:val="center"/>
        <w:rPr>
          <w:rFonts w:ascii="Times New Roman" w:hAnsi="Times New Roman"/>
          <w:sz w:val="28"/>
          <w:szCs w:val="28"/>
          <w:u w:val="single"/>
        </w:rPr>
      </w:pPr>
      <w:r w:rsidRPr="00C92F79">
        <w:rPr>
          <w:rFonts w:ascii="Times New Roman" w:hAnsi="Times New Roman"/>
          <w:bCs/>
          <w:sz w:val="28"/>
          <w:szCs w:val="28"/>
          <w:u w:val="single"/>
        </w:rPr>
        <w:t xml:space="preserve">            Первый класс.</w:t>
      </w:r>
      <w:r w:rsidRPr="00C92F79">
        <w:rPr>
          <w:rFonts w:ascii="Times New Roman" w:hAnsi="Times New Roman"/>
          <w:sz w:val="28"/>
          <w:szCs w:val="28"/>
          <w:u w:val="single"/>
        </w:rPr>
        <w:t xml:space="preserve"> </w:t>
      </w:r>
    </w:p>
    <w:p w:rsidR="00A91D4E" w:rsidRPr="00C92F79" w:rsidRDefault="00A91D4E" w:rsidP="00C92F79">
      <w:pPr>
        <w:spacing w:after="0" w:line="0" w:lineRule="atLeast"/>
        <w:contextualSpacing/>
        <w:jc w:val="center"/>
        <w:rPr>
          <w:rFonts w:ascii="Times New Roman" w:hAnsi="Times New Roman"/>
          <w:sz w:val="28"/>
          <w:szCs w:val="28"/>
          <w:u w:val="single"/>
        </w:rPr>
      </w:pP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Знакомство с инструментом, названием частей гитары. Посадка и поста-новка правой руки, организация целесообразных игровых движений.       </w:t>
      </w:r>
    </w:p>
    <w:p w:rsidR="00C92F79" w:rsidRPr="00C92F79" w:rsidRDefault="00BB4821"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Освоение приема апояндо. </w:t>
      </w:r>
      <w:r w:rsidR="00C92F79" w:rsidRPr="00C92F79">
        <w:rPr>
          <w:rFonts w:ascii="Times New Roman" w:hAnsi="Times New Roman"/>
          <w:sz w:val="28"/>
          <w:szCs w:val="28"/>
        </w:rPr>
        <w:t>Освоение приема тирандо. Постановка левой руки. Позиция. Освоение основных видов арпеджио на открытых струнах. Нотная грамота и чтение нот в первой и второй позициях.</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В течение учебного года обучающийся должен познакомиться и уметь пользоваться такими терминами как тирандо, апояндо, Forte, Piano.</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В конце учебного года обучающийся должен уметь описать характер произведения, подобрать на слух простейшую мелодию, состоящую из 3-5 нот.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Развитие музыкально-слуховых представлений и музыкально-образного мышления. Посадка и постановка рук, организация целесообразных игровых движений.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Аппликатурные  обозначения.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Освоение приема тирандо.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Игра большим пальцем правой руки по открытым басовым струнам и с привлечением левой руки в средних позициях (5-7).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Нотная грамота и чтение нот в первой и второй позициях.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lastRenderedPageBreak/>
        <w:t xml:space="preserve">Качество звучания и ритм.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Исполнение двойных нот и аккордов правой рукой.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Восходящее и нисходящее легато.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Ознакомление с настройкой инструмента. Переход к игре на одной струне путем чередования пальцев правой руки.</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В течение года учащийся должен освоить: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мажорные и минорные гаммы </w:t>
      </w:r>
      <w:r w:rsidR="00BB4821">
        <w:rPr>
          <w:rFonts w:ascii="Times New Roman" w:hAnsi="Times New Roman"/>
          <w:sz w:val="28"/>
          <w:szCs w:val="28"/>
        </w:rPr>
        <w:t>(ознакомительно)</w:t>
      </w:r>
      <w:r w:rsidRPr="00C92F79">
        <w:rPr>
          <w:rFonts w:ascii="Times New Roman" w:hAnsi="Times New Roman"/>
          <w:sz w:val="28"/>
          <w:szCs w:val="28"/>
        </w:rPr>
        <w:t>;</w:t>
      </w:r>
    </w:p>
    <w:p w:rsidR="00C92F79" w:rsidRPr="00C92F79"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8</w:t>
      </w:r>
      <w:r w:rsidR="00C92F79" w:rsidRPr="00C92F79">
        <w:rPr>
          <w:rFonts w:ascii="Times New Roman" w:hAnsi="Times New Roman"/>
          <w:sz w:val="28"/>
          <w:szCs w:val="28"/>
        </w:rPr>
        <w:t>-10 произведений различных по форме и содержанию: народные песни, пьесы песенного и танцевального характера;</w:t>
      </w:r>
    </w:p>
    <w:p w:rsidR="00C92F79" w:rsidRPr="00C92F79"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2-4 этюда</w:t>
      </w:r>
      <w:r w:rsidR="00C92F79" w:rsidRPr="00C92F79">
        <w:rPr>
          <w:rFonts w:ascii="Times New Roman" w:hAnsi="Times New Roman"/>
          <w:sz w:val="28"/>
          <w:szCs w:val="28"/>
        </w:rPr>
        <w:t xml:space="preserve"> с несложной фактурой, простым ритмическим рисунком;</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музыкальные термины. </w:t>
      </w:r>
    </w:p>
    <w:p w:rsidR="00C92F79" w:rsidRDefault="00C92F79" w:rsidP="00C92F79">
      <w:pPr>
        <w:spacing w:after="0" w:line="0" w:lineRule="atLeast"/>
        <w:ind w:firstLine="567"/>
        <w:contextualSpacing/>
        <w:jc w:val="center"/>
        <w:rPr>
          <w:rFonts w:ascii="Times New Roman" w:hAnsi="Times New Roman"/>
          <w:bCs/>
          <w:sz w:val="28"/>
          <w:szCs w:val="28"/>
          <w:u w:val="single"/>
        </w:rPr>
      </w:pPr>
      <w:r w:rsidRPr="00C92F79">
        <w:rPr>
          <w:rFonts w:ascii="Times New Roman" w:hAnsi="Times New Roman"/>
          <w:bCs/>
          <w:sz w:val="28"/>
          <w:szCs w:val="28"/>
          <w:u w:val="single"/>
        </w:rPr>
        <w:t>Второй класс</w:t>
      </w:r>
    </w:p>
    <w:p w:rsidR="00A91D4E" w:rsidRPr="00C92F79" w:rsidRDefault="00A91D4E" w:rsidP="00C92F79">
      <w:pPr>
        <w:spacing w:after="0" w:line="0" w:lineRule="atLeast"/>
        <w:ind w:firstLine="567"/>
        <w:contextualSpacing/>
        <w:jc w:val="center"/>
        <w:rPr>
          <w:rFonts w:ascii="Times New Roman" w:hAnsi="Times New Roman"/>
          <w:bCs/>
          <w:sz w:val="28"/>
          <w:szCs w:val="28"/>
          <w:u w:val="single"/>
        </w:rPr>
      </w:pP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Работа над качеством исполнения тирандо. Одно и двухоктавные мажорные гаммы в I и II позициях. Работа над переходами со струны на струну. Подготовка к игре в ансамбле на простейшем материале.</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Динамика звучания. Развитие силы и уверенности пальцев правой руки</w:t>
      </w:r>
    </w:p>
    <w:p w:rsidR="00C92F79" w:rsidRPr="00C92F79" w:rsidRDefault="00C92F79" w:rsidP="00C92F79">
      <w:pPr>
        <w:spacing w:after="0" w:line="0" w:lineRule="atLeast"/>
        <w:ind w:firstLine="567"/>
        <w:contextualSpacing/>
        <w:jc w:val="both"/>
        <w:rPr>
          <w:rFonts w:ascii="Times New Roman" w:hAnsi="Times New Roman"/>
          <w:bCs/>
          <w:sz w:val="28"/>
          <w:szCs w:val="28"/>
        </w:rPr>
      </w:pPr>
      <w:r w:rsidRPr="00C92F79">
        <w:rPr>
          <w:rFonts w:ascii="Times New Roman" w:hAnsi="Times New Roman"/>
          <w:sz w:val="28"/>
          <w:szCs w:val="28"/>
        </w:rPr>
        <w:t>Знакомство с грифом гитары в пределах четырех-пяти позиций. Развитие начальных навыков смены позиций и чтению нот с листа.</w:t>
      </w:r>
      <w:r w:rsidRPr="00C92F79">
        <w:rPr>
          <w:rFonts w:ascii="Times New Roman" w:hAnsi="Times New Roman"/>
          <w:bCs/>
          <w:sz w:val="28"/>
          <w:szCs w:val="28"/>
        </w:rPr>
        <w:t xml:space="preserve"> Продолжение работы над постановочно-двигательными навыками, звукоизвлечением и ритмом. Дальнейшее развитие музыкально-образного мышления. </w:t>
      </w:r>
    </w:p>
    <w:p w:rsidR="00C92F79" w:rsidRPr="00C92F79" w:rsidRDefault="00C92F79" w:rsidP="00C92F79">
      <w:pPr>
        <w:spacing w:after="0" w:line="0" w:lineRule="atLeast"/>
        <w:ind w:firstLine="567"/>
        <w:contextualSpacing/>
        <w:rPr>
          <w:rFonts w:ascii="Times New Roman" w:hAnsi="Times New Roman"/>
          <w:bCs/>
          <w:sz w:val="28"/>
          <w:szCs w:val="28"/>
        </w:rPr>
      </w:pPr>
      <w:r w:rsidRPr="00C92F79">
        <w:rPr>
          <w:rFonts w:ascii="Times New Roman" w:hAnsi="Times New Roman"/>
          <w:bCs/>
          <w:sz w:val="28"/>
          <w:szCs w:val="28"/>
        </w:rPr>
        <w:t xml:space="preserve">Повышение требовательности к качеству исполнения тирандо. Динамика звучания. Знакомство с грифом гитары в пределах 4-9 позиций. Развитие начальных навыков смены позиций и чтения нот с листа. </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bCs/>
          <w:sz w:val="28"/>
          <w:szCs w:val="28"/>
        </w:rPr>
        <w:t>Элементарные виды флажолетов. Подготовка к игре в ансамбле. В</w:t>
      </w:r>
      <w:r w:rsidRPr="00C92F79">
        <w:rPr>
          <w:rFonts w:ascii="Times New Roman" w:hAnsi="Times New Roman"/>
          <w:sz w:val="28"/>
          <w:szCs w:val="28"/>
        </w:rPr>
        <w:t xml:space="preserve"> конце учебного года ученик должен знать строй гитары, расположение нот на грифе до </w:t>
      </w:r>
      <w:r w:rsidRPr="00C92F79">
        <w:rPr>
          <w:rFonts w:ascii="Times New Roman" w:hAnsi="Times New Roman"/>
          <w:sz w:val="28"/>
          <w:szCs w:val="28"/>
          <w:lang w:val="en-US"/>
        </w:rPr>
        <w:t>VIII</w:t>
      </w:r>
      <w:r w:rsidRPr="00C92F79">
        <w:rPr>
          <w:rFonts w:ascii="Times New Roman" w:hAnsi="Times New Roman"/>
          <w:sz w:val="28"/>
          <w:szCs w:val="28"/>
        </w:rPr>
        <w:t xml:space="preserve">  лада, понятие аппликатура, обозначения ладов, струн, пальцев обеих рук,  длительности, строение минорного  лада.</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В течении учебного года обучающийся должен познакомиться и уметь пользоваться такими терминами как тирандо, апояндо, легато, стаккато, арпеджиато, </w:t>
      </w:r>
      <w:r w:rsidRPr="00C92F79">
        <w:rPr>
          <w:rFonts w:ascii="Times New Roman" w:hAnsi="Times New Roman" w:cs="TimesNewRoman"/>
          <w:sz w:val="28"/>
          <w:szCs w:val="28"/>
        </w:rPr>
        <w:t>Allegro, Andante, Piano, Forte.</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В конце учебного года обучающийся должен уметь описать характер произведения, подобрать на слух простейшую мелодию, состоящую из 3-5 нот.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В течение года учащийся должен освоить:</w:t>
      </w:r>
    </w:p>
    <w:p w:rsidR="00BB4821"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мажорные и минорные гаммы, хроматические гаммы (ознакомление);</w:t>
      </w:r>
    </w:p>
    <w:p w:rsidR="00C92F79" w:rsidRPr="00C92F79"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2-4 этюда</w:t>
      </w:r>
      <w:r w:rsidR="00C92F79" w:rsidRPr="00C92F79">
        <w:rPr>
          <w:rFonts w:ascii="Times New Roman" w:hAnsi="Times New Roman"/>
          <w:sz w:val="28"/>
          <w:szCs w:val="28"/>
        </w:rPr>
        <w:t xml:space="preserve"> на аккорды и арпеджио;</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8-10 пьес различного характера (в том числе ансамбли).</w:t>
      </w:r>
    </w:p>
    <w:p w:rsidR="00C92F79" w:rsidRDefault="00C92F79" w:rsidP="00C92F79">
      <w:pPr>
        <w:spacing w:after="0" w:line="0" w:lineRule="atLeast"/>
        <w:ind w:firstLine="567"/>
        <w:contextualSpacing/>
        <w:jc w:val="center"/>
        <w:rPr>
          <w:rFonts w:ascii="Times New Roman" w:hAnsi="Times New Roman"/>
          <w:sz w:val="28"/>
          <w:szCs w:val="28"/>
          <w:u w:val="single"/>
        </w:rPr>
      </w:pPr>
      <w:r w:rsidRPr="00C92F79">
        <w:rPr>
          <w:rFonts w:ascii="Times New Roman" w:hAnsi="Times New Roman"/>
          <w:sz w:val="28"/>
          <w:szCs w:val="28"/>
          <w:u w:val="single"/>
        </w:rPr>
        <w:t>Третий класс</w:t>
      </w:r>
    </w:p>
    <w:p w:rsidR="00A91D4E" w:rsidRPr="00C92F79" w:rsidRDefault="00A91D4E" w:rsidP="00C92F79">
      <w:pPr>
        <w:spacing w:after="0" w:line="0" w:lineRule="atLeast"/>
        <w:ind w:firstLine="567"/>
        <w:contextualSpacing/>
        <w:jc w:val="center"/>
        <w:rPr>
          <w:rFonts w:ascii="Times New Roman" w:hAnsi="Times New Roman"/>
          <w:sz w:val="28"/>
          <w:szCs w:val="28"/>
        </w:rPr>
      </w:pP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Работа над гаммами. Совершенствование исполнения различных видов арпеджио. Развитие техники баррэ. Развитие техники легато. Работа над качеством звука, сменой позиций, ритмом.</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Упражнения для развития беглости пальцев, техники легато и баррэ. Смешанное легато. Подготовка к исполнению мордента.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Освоение навыка вибрации. Прием апояндо. Подготовка к изучению крупной формы.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Игра в ансамбле. </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lastRenderedPageBreak/>
        <w:t>Работа над координацией действий рук в гаммообразных элементах. Хроматическая гамма в первой позиции. Освоение навыка вибрации.</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Исполнение гаммообразных элементов апояндо.</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В конце учебного года ученик должен освоить восходящее легато, нисходящее легато, расположение нот на грифе до </w:t>
      </w:r>
      <w:r w:rsidRPr="00C92F79">
        <w:rPr>
          <w:rFonts w:ascii="Times New Roman" w:hAnsi="Times New Roman"/>
          <w:sz w:val="28"/>
          <w:szCs w:val="28"/>
          <w:lang w:val="en-US"/>
        </w:rPr>
        <w:t>X</w:t>
      </w:r>
      <w:r w:rsidRPr="00C92F79">
        <w:rPr>
          <w:rFonts w:ascii="Times New Roman" w:hAnsi="Times New Roman"/>
          <w:sz w:val="28"/>
          <w:szCs w:val="28"/>
        </w:rPr>
        <w:t xml:space="preserve">  лада, малое баррэ, пунктирные длительности,  строение минорного  и мажорного лада.</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В течении учебного года обучающийся должен познакомиться и уметь пользоваться такими терминами как тирандо, апояндо, легато, стаккато, арпеджиато. Non legato, Allegro, Adagio, Andante.</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В конце учебного года обучающийся должен уметь прочитать с листа пьесу за 1 класс, знать простейшие фактуры аккомпанемента, уметь подобрать по слуху аккомпанемент, состоящий из </w:t>
      </w:r>
      <w:r w:rsidRPr="00C92F79">
        <w:rPr>
          <w:rFonts w:ascii="Times New Roman" w:hAnsi="Times New Roman"/>
          <w:sz w:val="28"/>
          <w:szCs w:val="28"/>
          <w:lang w:val="en-US"/>
        </w:rPr>
        <w:t>T</w:t>
      </w:r>
      <w:r w:rsidRPr="00C92F79">
        <w:rPr>
          <w:rFonts w:ascii="Times New Roman" w:hAnsi="Times New Roman"/>
          <w:sz w:val="28"/>
          <w:szCs w:val="28"/>
        </w:rPr>
        <w:t xml:space="preserve">3, </w:t>
      </w:r>
      <w:r w:rsidRPr="00C92F79">
        <w:rPr>
          <w:rFonts w:ascii="Times New Roman" w:hAnsi="Times New Roman"/>
          <w:sz w:val="28"/>
          <w:szCs w:val="28"/>
          <w:lang w:val="en-US"/>
        </w:rPr>
        <w:t>S</w:t>
      </w:r>
      <w:r w:rsidRPr="00C92F79">
        <w:rPr>
          <w:rFonts w:ascii="Times New Roman" w:hAnsi="Times New Roman"/>
          <w:sz w:val="28"/>
          <w:szCs w:val="28"/>
        </w:rPr>
        <w:t xml:space="preserve">3, </w:t>
      </w:r>
      <w:r w:rsidRPr="00C92F79">
        <w:rPr>
          <w:rFonts w:ascii="Times New Roman" w:hAnsi="Times New Roman"/>
          <w:sz w:val="28"/>
          <w:szCs w:val="28"/>
          <w:lang w:val="en-US"/>
        </w:rPr>
        <w:t>D</w:t>
      </w:r>
      <w:r w:rsidRPr="00C92F79">
        <w:rPr>
          <w:rFonts w:ascii="Times New Roman" w:hAnsi="Times New Roman"/>
          <w:sz w:val="28"/>
          <w:szCs w:val="28"/>
        </w:rPr>
        <w:t>3, подобрать по слуху мелодию с несложной фактурой и простым метроритмом.</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В течение года учащийся должен освоить:</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гаммы мажорные </w:t>
      </w:r>
      <w:r w:rsidR="00BB4821">
        <w:rPr>
          <w:rFonts w:ascii="Times New Roman" w:hAnsi="Times New Roman"/>
          <w:sz w:val="28"/>
          <w:szCs w:val="28"/>
        </w:rPr>
        <w:t>и минорные;</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4-6 этюдов на разные штрихи;</w:t>
      </w:r>
    </w:p>
    <w:p w:rsidR="00C92F79" w:rsidRPr="00C92F79"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1 полифоническую пьесу (для продвинутых обуч.)</w:t>
      </w:r>
      <w:r w:rsidR="00C92F79" w:rsidRPr="00C92F79">
        <w:rPr>
          <w:rFonts w:ascii="Times New Roman" w:hAnsi="Times New Roman"/>
          <w:sz w:val="28"/>
          <w:szCs w:val="28"/>
        </w:rPr>
        <w:t xml:space="preserve">, </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1 пьеса крупной формы</w:t>
      </w:r>
      <w:r w:rsidR="00A50EB7">
        <w:rPr>
          <w:rFonts w:ascii="Times New Roman" w:hAnsi="Times New Roman"/>
          <w:sz w:val="28"/>
          <w:szCs w:val="28"/>
        </w:rPr>
        <w:t xml:space="preserve"> (для продвинутых обуч.)</w:t>
      </w:r>
      <w:r w:rsidRPr="00C92F79">
        <w:rPr>
          <w:rFonts w:ascii="Times New Roman" w:hAnsi="Times New Roman"/>
          <w:sz w:val="28"/>
          <w:szCs w:val="28"/>
        </w:rPr>
        <w:t xml:space="preserve">, </w:t>
      </w:r>
    </w:p>
    <w:p w:rsidR="00C92F79" w:rsidRPr="00C92F79" w:rsidRDefault="00BB4821" w:rsidP="00C92F79">
      <w:pPr>
        <w:spacing w:after="0" w:line="0" w:lineRule="atLeast"/>
        <w:ind w:firstLine="567"/>
        <w:contextualSpacing/>
        <w:jc w:val="both"/>
        <w:rPr>
          <w:rFonts w:ascii="Times New Roman" w:hAnsi="Times New Roman"/>
          <w:sz w:val="28"/>
          <w:szCs w:val="28"/>
        </w:rPr>
      </w:pPr>
      <w:r>
        <w:rPr>
          <w:rFonts w:ascii="Times New Roman" w:hAnsi="Times New Roman"/>
          <w:sz w:val="28"/>
          <w:szCs w:val="28"/>
        </w:rPr>
        <w:t>3</w:t>
      </w:r>
      <w:r w:rsidR="00C92F79" w:rsidRPr="00C92F79">
        <w:rPr>
          <w:rFonts w:ascii="Times New Roman" w:hAnsi="Times New Roman"/>
          <w:sz w:val="28"/>
          <w:szCs w:val="28"/>
        </w:rPr>
        <w:t>-</w:t>
      </w:r>
      <w:r>
        <w:rPr>
          <w:rFonts w:ascii="Times New Roman" w:hAnsi="Times New Roman"/>
          <w:sz w:val="28"/>
          <w:szCs w:val="28"/>
        </w:rPr>
        <w:t>6</w:t>
      </w:r>
      <w:r w:rsidR="00C92F79" w:rsidRPr="00C92F79">
        <w:rPr>
          <w:rFonts w:ascii="Times New Roman" w:hAnsi="Times New Roman"/>
          <w:sz w:val="28"/>
          <w:szCs w:val="28"/>
        </w:rPr>
        <w:t xml:space="preserve"> пьес различного характера (и ансамбли);</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несколько произведений для чтения с листа. </w:t>
      </w:r>
    </w:p>
    <w:p w:rsidR="00C92F79" w:rsidRPr="00C92F79" w:rsidRDefault="00C92F79" w:rsidP="00C92F79">
      <w:pPr>
        <w:spacing w:after="0" w:line="0" w:lineRule="atLeast"/>
        <w:ind w:firstLine="567"/>
        <w:contextualSpacing/>
        <w:jc w:val="center"/>
        <w:rPr>
          <w:rFonts w:ascii="Times New Roman" w:hAnsi="Times New Roman"/>
          <w:sz w:val="28"/>
          <w:szCs w:val="28"/>
        </w:rPr>
      </w:pPr>
      <w:r w:rsidRPr="00C92F79">
        <w:rPr>
          <w:rFonts w:ascii="Times New Roman" w:hAnsi="Times New Roman"/>
          <w:sz w:val="28"/>
          <w:szCs w:val="28"/>
        </w:rPr>
        <w:t>Четвертый класс</w:t>
      </w:r>
    </w:p>
    <w:p w:rsidR="00C92F79" w:rsidRPr="00C92F79" w:rsidRDefault="00C92F79" w:rsidP="00C92F79">
      <w:pPr>
        <w:widowControl w:val="0"/>
        <w:tabs>
          <w:tab w:val="left" w:pos="567"/>
          <w:tab w:val="left" w:pos="8236"/>
        </w:tabs>
        <w:autoSpaceDE w:val="0"/>
        <w:autoSpaceDN w:val="0"/>
        <w:adjustRightInd w:val="0"/>
        <w:spacing w:after="0" w:line="0" w:lineRule="atLeast"/>
        <w:ind w:right="191" w:firstLine="567"/>
        <w:contextualSpacing/>
        <w:rPr>
          <w:rFonts w:ascii="Times New Roman" w:hAnsi="Times New Roman"/>
          <w:sz w:val="28"/>
          <w:szCs w:val="28"/>
        </w:rPr>
      </w:pPr>
      <w:r w:rsidRPr="00C92F79">
        <w:rPr>
          <w:rFonts w:ascii="Times New Roman" w:hAnsi="Times New Roman"/>
          <w:sz w:val="28"/>
          <w:szCs w:val="28"/>
        </w:rPr>
        <w:t>Развитие музыкально-образного м</w:t>
      </w:r>
      <w:r w:rsidR="00A50EB7">
        <w:rPr>
          <w:rFonts w:ascii="Times New Roman" w:hAnsi="Times New Roman"/>
          <w:sz w:val="28"/>
          <w:szCs w:val="28"/>
        </w:rPr>
        <w:t>ышления и исполнительских навы</w:t>
      </w:r>
      <w:r w:rsidRPr="00C92F79">
        <w:rPr>
          <w:rFonts w:ascii="Times New Roman" w:hAnsi="Times New Roman"/>
          <w:sz w:val="28"/>
          <w:szCs w:val="28"/>
        </w:rPr>
        <w:t>ков учащихся. Более высокие требования</w:t>
      </w:r>
      <w:r w:rsidR="00A50EB7">
        <w:rPr>
          <w:rFonts w:ascii="Times New Roman" w:hAnsi="Times New Roman"/>
          <w:sz w:val="28"/>
          <w:szCs w:val="28"/>
        </w:rPr>
        <w:t xml:space="preserve"> к качеству звука и выразитель</w:t>
      </w:r>
      <w:r w:rsidRPr="00C92F79">
        <w:rPr>
          <w:rFonts w:ascii="Times New Roman" w:hAnsi="Times New Roman"/>
          <w:sz w:val="28"/>
          <w:szCs w:val="28"/>
        </w:rPr>
        <w:t xml:space="preserve">ности исполнения. Работа над динамикой, ритмом. </w:t>
      </w:r>
    </w:p>
    <w:p w:rsidR="00A50EB7" w:rsidRPr="00C92F79" w:rsidRDefault="00C92F79" w:rsidP="00A50EB7">
      <w:pPr>
        <w:widowControl w:val="0"/>
        <w:tabs>
          <w:tab w:val="left" w:pos="567"/>
          <w:tab w:val="left" w:pos="8236"/>
        </w:tabs>
        <w:autoSpaceDE w:val="0"/>
        <w:autoSpaceDN w:val="0"/>
        <w:adjustRightInd w:val="0"/>
        <w:spacing w:after="0" w:line="0" w:lineRule="atLeast"/>
        <w:ind w:right="191" w:firstLine="567"/>
        <w:contextualSpacing/>
        <w:rPr>
          <w:rFonts w:ascii="Times New Roman" w:hAnsi="Times New Roman"/>
          <w:sz w:val="28"/>
          <w:szCs w:val="28"/>
        </w:rPr>
      </w:pPr>
      <w:r w:rsidRPr="00C92F79">
        <w:rPr>
          <w:rFonts w:ascii="Times New Roman" w:hAnsi="Times New Roman"/>
          <w:sz w:val="28"/>
          <w:szCs w:val="28"/>
        </w:rPr>
        <w:t xml:space="preserve">Развитие беглости пальцев. </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Совершенствование техники аккордовой игры. 3акрепление навыков игры в позициях.</w:t>
      </w:r>
    </w:p>
    <w:p w:rsidR="00C92F79" w:rsidRPr="00C92F79" w:rsidRDefault="00C92F79" w:rsidP="00C92F79">
      <w:pPr>
        <w:spacing w:after="0" w:line="0" w:lineRule="atLeast"/>
        <w:ind w:firstLine="567"/>
        <w:contextualSpacing/>
        <w:jc w:val="both"/>
        <w:rPr>
          <w:rFonts w:ascii="Times New Roman" w:hAnsi="Times New Roman"/>
          <w:sz w:val="28"/>
          <w:szCs w:val="28"/>
        </w:rPr>
      </w:pPr>
      <w:r w:rsidRPr="00C92F79">
        <w:rPr>
          <w:rFonts w:ascii="Times New Roman" w:hAnsi="Times New Roman"/>
          <w:sz w:val="28"/>
          <w:szCs w:val="28"/>
        </w:rPr>
        <w:t xml:space="preserve">    В течении учебного года обучающийся должен познакомиться и уметь пользоваться такими терминами как тирандо, апояндо, легато, стаккато, арпеджиато, </w:t>
      </w:r>
      <w:r w:rsidRPr="00C92F79">
        <w:rPr>
          <w:rFonts w:ascii="Times New Roman" w:hAnsi="Times New Roman"/>
          <w:sz w:val="28"/>
          <w:szCs w:val="28"/>
          <w:lang w:val="en-US"/>
        </w:rPr>
        <w:t>Accelerando</w:t>
      </w:r>
      <w:r w:rsidRPr="00C92F79">
        <w:rPr>
          <w:rFonts w:ascii="Times New Roman" w:hAnsi="Times New Roman"/>
          <w:sz w:val="28"/>
          <w:szCs w:val="28"/>
        </w:rPr>
        <w:t xml:space="preserve">, </w:t>
      </w:r>
      <w:r w:rsidRPr="00C92F79">
        <w:rPr>
          <w:rFonts w:ascii="Times New Roman" w:hAnsi="Times New Roman"/>
          <w:sz w:val="28"/>
          <w:szCs w:val="28"/>
          <w:lang w:val="en-US"/>
        </w:rPr>
        <w:t>A</w:t>
      </w:r>
      <w:r w:rsidRPr="00C92F79">
        <w:rPr>
          <w:rFonts w:ascii="Times New Roman" w:hAnsi="Times New Roman"/>
          <w:sz w:val="28"/>
          <w:szCs w:val="28"/>
        </w:rPr>
        <w:t xml:space="preserve"> </w:t>
      </w:r>
      <w:r w:rsidRPr="00C92F79">
        <w:rPr>
          <w:rFonts w:ascii="Times New Roman" w:hAnsi="Times New Roman"/>
          <w:sz w:val="28"/>
          <w:szCs w:val="28"/>
          <w:lang w:val="en-US"/>
        </w:rPr>
        <w:t>tempo</w:t>
      </w:r>
      <w:r w:rsidRPr="00C92F79">
        <w:rPr>
          <w:rFonts w:ascii="Times New Roman" w:hAnsi="Times New Roman"/>
          <w:sz w:val="28"/>
          <w:szCs w:val="28"/>
        </w:rPr>
        <w:t xml:space="preserve">, </w:t>
      </w:r>
      <w:r w:rsidRPr="00C92F79">
        <w:rPr>
          <w:rFonts w:ascii="Times New Roman" w:hAnsi="Times New Roman"/>
          <w:sz w:val="28"/>
          <w:szCs w:val="28"/>
          <w:lang w:val="en-US"/>
        </w:rPr>
        <w:t>Meno</w:t>
      </w:r>
      <w:r w:rsidRPr="00C92F79">
        <w:rPr>
          <w:rFonts w:ascii="Times New Roman" w:hAnsi="Times New Roman"/>
          <w:sz w:val="28"/>
          <w:szCs w:val="28"/>
        </w:rPr>
        <w:t xml:space="preserve"> </w:t>
      </w:r>
      <w:r w:rsidRPr="00C92F79">
        <w:rPr>
          <w:rFonts w:ascii="Times New Roman" w:hAnsi="Times New Roman"/>
          <w:sz w:val="28"/>
          <w:szCs w:val="28"/>
          <w:lang w:val="en-US"/>
        </w:rPr>
        <w:t>mosso</w:t>
      </w:r>
      <w:r w:rsidRPr="00C92F79">
        <w:rPr>
          <w:rFonts w:ascii="Times New Roman" w:hAnsi="Times New Roman"/>
          <w:sz w:val="28"/>
          <w:szCs w:val="28"/>
        </w:rPr>
        <w:t xml:space="preserve">, </w:t>
      </w:r>
      <w:r w:rsidRPr="00C92F79">
        <w:rPr>
          <w:rFonts w:ascii="Times New Roman" w:hAnsi="Times New Roman"/>
          <w:sz w:val="28"/>
          <w:szCs w:val="28"/>
          <w:lang w:val="en-US"/>
        </w:rPr>
        <w:t>Piu</w:t>
      </w:r>
      <w:r w:rsidRPr="00C92F79">
        <w:rPr>
          <w:rFonts w:ascii="Times New Roman" w:hAnsi="Times New Roman"/>
          <w:sz w:val="28"/>
          <w:szCs w:val="28"/>
        </w:rPr>
        <w:t xml:space="preserve"> </w:t>
      </w:r>
      <w:r w:rsidRPr="00C92F79">
        <w:rPr>
          <w:rFonts w:ascii="Times New Roman" w:hAnsi="Times New Roman"/>
          <w:sz w:val="28"/>
          <w:szCs w:val="28"/>
          <w:lang w:val="en-US"/>
        </w:rPr>
        <w:t>mosso</w:t>
      </w:r>
      <w:r w:rsidRPr="00C92F79">
        <w:rPr>
          <w:rFonts w:ascii="Times New Roman" w:hAnsi="Times New Roman"/>
          <w:sz w:val="28"/>
          <w:szCs w:val="28"/>
        </w:rPr>
        <w:t xml:space="preserve">, </w:t>
      </w:r>
      <w:r w:rsidRPr="00C92F79">
        <w:rPr>
          <w:rFonts w:ascii="Times New Roman" w:hAnsi="Times New Roman"/>
          <w:sz w:val="28"/>
          <w:szCs w:val="28"/>
          <w:lang w:val="en-US"/>
        </w:rPr>
        <w:t>Ritenuto</w:t>
      </w:r>
      <w:r w:rsidRPr="00C92F79">
        <w:rPr>
          <w:rFonts w:ascii="Times New Roman" w:hAnsi="Times New Roman"/>
          <w:sz w:val="28"/>
          <w:szCs w:val="28"/>
        </w:rPr>
        <w:t>.</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 xml:space="preserve">В конце учебного года обучающийся должен уметь прочитать с листа пьесу за 2 класс, знать простейшие фактуры аккомпанемента, уметь подобрать по слуху аккомпанемент, состоящий из </w:t>
      </w:r>
      <w:r w:rsidRPr="00C92F79">
        <w:rPr>
          <w:rFonts w:ascii="Times New Roman" w:hAnsi="Times New Roman"/>
          <w:sz w:val="28"/>
          <w:szCs w:val="28"/>
          <w:lang w:val="en-US"/>
        </w:rPr>
        <w:t>T</w:t>
      </w:r>
      <w:r w:rsidRPr="00C92F79">
        <w:rPr>
          <w:rFonts w:ascii="Times New Roman" w:hAnsi="Times New Roman"/>
          <w:sz w:val="28"/>
          <w:szCs w:val="28"/>
        </w:rPr>
        <w:t xml:space="preserve">3, </w:t>
      </w:r>
      <w:r w:rsidRPr="00C92F79">
        <w:rPr>
          <w:rFonts w:ascii="Times New Roman" w:hAnsi="Times New Roman"/>
          <w:sz w:val="28"/>
          <w:szCs w:val="28"/>
          <w:lang w:val="en-US"/>
        </w:rPr>
        <w:t>S</w:t>
      </w:r>
      <w:r w:rsidRPr="00C92F79">
        <w:rPr>
          <w:rFonts w:ascii="Times New Roman" w:hAnsi="Times New Roman"/>
          <w:sz w:val="28"/>
          <w:szCs w:val="28"/>
        </w:rPr>
        <w:t xml:space="preserve">3, </w:t>
      </w:r>
      <w:r w:rsidRPr="00C92F79">
        <w:rPr>
          <w:rFonts w:ascii="Times New Roman" w:hAnsi="Times New Roman"/>
          <w:sz w:val="28"/>
          <w:szCs w:val="28"/>
          <w:lang w:val="en-US"/>
        </w:rPr>
        <w:t>D</w:t>
      </w:r>
      <w:r w:rsidRPr="00C92F79">
        <w:rPr>
          <w:rFonts w:ascii="Times New Roman" w:hAnsi="Times New Roman"/>
          <w:sz w:val="28"/>
          <w:szCs w:val="28"/>
        </w:rPr>
        <w:t>3 с отклонением в параллельную тональность, подобрать по слуху мелодию с несложной фактурой и простым метроритмом.</w:t>
      </w:r>
    </w:p>
    <w:p w:rsidR="00C92F79" w:rsidRPr="00C92F79" w:rsidRDefault="00C92F79"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sz w:val="28"/>
          <w:szCs w:val="28"/>
        </w:rPr>
      </w:pPr>
      <w:r w:rsidRPr="00C92F79">
        <w:rPr>
          <w:rFonts w:ascii="Times New Roman" w:hAnsi="Times New Roman"/>
          <w:sz w:val="28"/>
          <w:szCs w:val="28"/>
        </w:rPr>
        <w:t>В течение года учащийся должен освоить:</w:t>
      </w:r>
    </w:p>
    <w:p w:rsidR="00C92F79" w:rsidRPr="00C92F79" w:rsidRDefault="00C92F79"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sz w:val="28"/>
          <w:szCs w:val="28"/>
        </w:rPr>
      </w:pPr>
      <w:r w:rsidRPr="00C92F79">
        <w:rPr>
          <w:rFonts w:ascii="Times New Roman" w:hAnsi="Times New Roman"/>
          <w:sz w:val="28"/>
          <w:szCs w:val="28"/>
        </w:rPr>
        <w:t xml:space="preserve">гаммы </w:t>
      </w:r>
      <w:r w:rsidR="00A50EB7">
        <w:rPr>
          <w:rFonts w:ascii="Times New Roman" w:hAnsi="Times New Roman"/>
          <w:sz w:val="28"/>
          <w:szCs w:val="28"/>
        </w:rPr>
        <w:t xml:space="preserve">мажорные и </w:t>
      </w:r>
      <w:r w:rsidRPr="00C92F79">
        <w:rPr>
          <w:rFonts w:ascii="Times New Roman" w:hAnsi="Times New Roman"/>
          <w:sz w:val="28"/>
          <w:szCs w:val="28"/>
        </w:rPr>
        <w:t xml:space="preserve"> минор</w:t>
      </w:r>
      <w:r w:rsidR="00A50EB7">
        <w:rPr>
          <w:rFonts w:ascii="Times New Roman" w:hAnsi="Times New Roman"/>
          <w:sz w:val="28"/>
          <w:szCs w:val="28"/>
        </w:rPr>
        <w:t>ные</w:t>
      </w:r>
      <w:r w:rsidRPr="00C92F79">
        <w:rPr>
          <w:rFonts w:ascii="Times New Roman" w:hAnsi="Times New Roman"/>
          <w:sz w:val="28"/>
          <w:szCs w:val="28"/>
        </w:rPr>
        <w:t>;</w:t>
      </w:r>
    </w:p>
    <w:p w:rsidR="00C92F79" w:rsidRPr="00C92F79" w:rsidRDefault="00A50EB7"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sz w:val="28"/>
          <w:szCs w:val="28"/>
        </w:rPr>
      </w:pPr>
      <w:r>
        <w:rPr>
          <w:rFonts w:ascii="Times New Roman" w:hAnsi="Times New Roman"/>
          <w:sz w:val="28"/>
          <w:szCs w:val="28"/>
        </w:rPr>
        <w:t>4</w:t>
      </w:r>
      <w:r w:rsidR="00C92F79" w:rsidRPr="00C92F79">
        <w:rPr>
          <w:rFonts w:ascii="Times New Roman" w:hAnsi="Times New Roman"/>
          <w:sz w:val="28"/>
          <w:szCs w:val="28"/>
        </w:rPr>
        <w:t>-6 этюдов на различные штрихи;</w:t>
      </w:r>
    </w:p>
    <w:p w:rsidR="00C92F79" w:rsidRPr="00C92F79" w:rsidRDefault="00C92F79"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sz w:val="28"/>
          <w:szCs w:val="28"/>
        </w:rPr>
      </w:pPr>
      <w:r w:rsidRPr="00C92F79">
        <w:rPr>
          <w:rFonts w:ascii="Times New Roman" w:hAnsi="Times New Roman"/>
          <w:sz w:val="28"/>
          <w:szCs w:val="28"/>
        </w:rPr>
        <w:t>6-8 пьес различного характера (в том числе ансамбли, аккомпанементы);</w:t>
      </w:r>
    </w:p>
    <w:p w:rsidR="00C92F79" w:rsidRPr="00C92F79" w:rsidRDefault="00A50EB7"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sz w:val="28"/>
          <w:szCs w:val="28"/>
        </w:rPr>
      </w:pPr>
      <w:r>
        <w:rPr>
          <w:rFonts w:ascii="Times New Roman" w:hAnsi="Times New Roman"/>
          <w:sz w:val="28"/>
          <w:szCs w:val="28"/>
        </w:rPr>
        <w:t>1</w:t>
      </w:r>
      <w:r w:rsidR="00C92F79" w:rsidRPr="00C92F79">
        <w:rPr>
          <w:rFonts w:ascii="Times New Roman" w:hAnsi="Times New Roman"/>
          <w:sz w:val="28"/>
          <w:szCs w:val="28"/>
        </w:rPr>
        <w:t xml:space="preserve"> полифонических произведения</w:t>
      </w:r>
      <w:r>
        <w:rPr>
          <w:rFonts w:ascii="Times New Roman" w:hAnsi="Times New Roman"/>
          <w:sz w:val="28"/>
          <w:szCs w:val="28"/>
        </w:rPr>
        <w:t xml:space="preserve"> (для продв.уч.)</w:t>
      </w:r>
      <w:r w:rsidR="00C92F79" w:rsidRPr="00C92F79">
        <w:rPr>
          <w:rFonts w:ascii="Times New Roman" w:hAnsi="Times New Roman"/>
          <w:sz w:val="28"/>
          <w:szCs w:val="28"/>
        </w:rPr>
        <w:t>;</w:t>
      </w:r>
    </w:p>
    <w:p w:rsidR="00C92F79" w:rsidRPr="00C92F79" w:rsidRDefault="00A50EB7" w:rsidP="00C92F79">
      <w:pPr>
        <w:widowControl w:val="0"/>
        <w:tabs>
          <w:tab w:val="left" w:pos="567"/>
          <w:tab w:val="left" w:pos="8236"/>
        </w:tabs>
        <w:autoSpaceDE w:val="0"/>
        <w:autoSpaceDN w:val="0"/>
        <w:adjustRightInd w:val="0"/>
        <w:spacing w:after="0" w:line="0" w:lineRule="atLeast"/>
        <w:ind w:right="191"/>
        <w:contextualSpacing/>
        <w:jc w:val="both"/>
        <w:rPr>
          <w:rFonts w:ascii="Times New Roman" w:hAnsi="Times New Roman"/>
          <w:bCs/>
          <w:sz w:val="28"/>
          <w:szCs w:val="28"/>
        </w:rPr>
      </w:pPr>
      <w:r>
        <w:rPr>
          <w:rFonts w:ascii="Times New Roman" w:hAnsi="Times New Roman"/>
          <w:bCs/>
          <w:sz w:val="28"/>
          <w:szCs w:val="28"/>
        </w:rPr>
        <w:t>1 пьесу</w:t>
      </w:r>
      <w:r w:rsidR="00C92F79" w:rsidRPr="00C92F79">
        <w:rPr>
          <w:rFonts w:ascii="Times New Roman" w:hAnsi="Times New Roman"/>
          <w:bCs/>
          <w:sz w:val="28"/>
          <w:szCs w:val="28"/>
        </w:rPr>
        <w:t xml:space="preserve"> крупной формы</w:t>
      </w:r>
      <w:r>
        <w:rPr>
          <w:rFonts w:ascii="Times New Roman" w:hAnsi="Times New Roman"/>
          <w:bCs/>
          <w:sz w:val="28"/>
          <w:szCs w:val="28"/>
        </w:rPr>
        <w:t xml:space="preserve"> (для продвин. </w:t>
      </w:r>
      <w:r w:rsidR="0015539C">
        <w:rPr>
          <w:rFonts w:ascii="Times New Roman" w:hAnsi="Times New Roman"/>
          <w:bCs/>
          <w:sz w:val="28"/>
          <w:szCs w:val="28"/>
        </w:rPr>
        <w:t>у</w:t>
      </w:r>
      <w:r>
        <w:rPr>
          <w:rFonts w:ascii="Times New Roman" w:hAnsi="Times New Roman"/>
          <w:bCs/>
          <w:sz w:val="28"/>
          <w:szCs w:val="28"/>
        </w:rPr>
        <w:t>ч.)</w:t>
      </w:r>
      <w:r w:rsidR="00C92F79" w:rsidRPr="00C92F79">
        <w:rPr>
          <w:rFonts w:ascii="Times New Roman" w:hAnsi="Times New Roman"/>
          <w:bCs/>
          <w:sz w:val="28"/>
          <w:szCs w:val="28"/>
        </w:rPr>
        <w:t>;</w:t>
      </w:r>
    </w:p>
    <w:p w:rsidR="00C92F79" w:rsidRPr="00C92F79" w:rsidRDefault="00C92F79" w:rsidP="00C92F79">
      <w:pPr>
        <w:pStyle w:val="a5"/>
        <w:spacing w:after="0" w:line="0" w:lineRule="atLeast"/>
        <w:contextualSpacing/>
        <w:jc w:val="both"/>
        <w:rPr>
          <w:bCs/>
          <w:sz w:val="28"/>
          <w:szCs w:val="28"/>
        </w:rPr>
      </w:pPr>
      <w:r w:rsidRPr="00C92F79">
        <w:rPr>
          <w:bCs/>
          <w:sz w:val="28"/>
          <w:szCs w:val="28"/>
        </w:rPr>
        <w:t>пьесы, для чтения с листа;</w:t>
      </w:r>
    </w:p>
    <w:p w:rsidR="00C92F79" w:rsidRPr="00C92F79" w:rsidRDefault="00C92F79" w:rsidP="00C92F79">
      <w:pPr>
        <w:pStyle w:val="a5"/>
        <w:spacing w:after="0" w:line="0" w:lineRule="atLeast"/>
        <w:contextualSpacing/>
        <w:jc w:val="both"/>
        <w:rPr>
          <w:bCs/>
          <w:sz w:val="28"/>
          <w:szCs w:val="28"/>
        </w:rPr>
      </w:pPr>
      <w:r w:rsidRPr="00C92F79">
        <w:rPr>
          <w:sz w:val="28"/>
          <w:szCs w:val="28"/>
        </w:rPr>
        <w:t xml:space="preserve">изучение аккордов на баррэ в  </w:t>
      </w:r>
      <w:r w:rsidRPr="00C92F79">
        <w:rPr>
          <w:sz w:val="28"/>
          <w:szCs w:val="28"/>
          <w:lang w:val="en-US"/>
        </w:rPr>
        <w:t>III</w:t>
      </w:r>
      <w:r w:rsidRPr="00C92F79">
        <w:rPr>
          <w:sz w:val="28"/>
          <w:szCs w:val="28"/>
        </w:rPr>
        <w:t xml:space="preserve"> , </w:t>
      </w:r>
      <w:r w:rsidRPr="00C92F79">
        <w:rPr>
          <w:sz w:val="28"/>
          <w:szCs w:val="28"/>
          <w:lang w:val="en-US"/>
        </w:rPr>
        <w:t>V</w:t>
      </w:r>
      <w:r w:rsidRPr="00C92F79">
        <w:rPr>
          <w:sz w:val="28"/>
          <w:szCs w:val="28"/>
        </w:rPr>
        <w:t xml:space="preserve">, </w:t>
      </w:r>
      <w:r w:rsidRPr="00C92F79">
        <w:rPr>
          <w:sz w:val="28"/>
          <w:szCs w:val="28"/>
          <w:lang w:val="en-US"/>
        </w:rPr>
        <w:t>VII</w:t>
      </w:r>
      <w:r w:rsidRPr="00C92F79">
        <w:rPr>
          <w:sz w:val="28"/>
          <w:szCs w:val="28"/>
        </w:rPr>
        <w:t xml:space="preserve"> позициях.</w:t>
      </w:r>
    </w:p>
    <w:p w:rsidR="00C92F79" w:rsidRDefault="00C92F79" w:rsidP="00C92F79">
      <w:pPr>
        <w:spacing w:after="0" w:line="0" w:lineRule="atLeast"/>
        <w:contextualSpacing/>
        <w:jc w:val="center"/>
        <w:rPr>
          <w:rFonts w:ascii="Times New Roman" w:hAnsi="Times New Roman"/>
          <w:sz w:val="28"/>
          <w:szCs w:val="28"/>
        </w:rPr>
      </w:pPr>
      <w:r w:rsidRPr="00C92F79">
        <w:rPr>
          <w:rFonts w:ascii="Times New Roman" w:hAnsi="Times New Roman"/>
          <w:sz w:val="28"/>
          <w:szCs w:val="28"/>
        </w:rPr>
        <w:t>Пятый класс</w:t>
      </w:r>
    </w:p>
    <w:p w:rsidR="00A91D4E" w:rsidRPr="00C92F79" w:rsidRDefault="00A91D4E" w:rsidP="00C92F79">
      <w:pPr>
        <w:spacing w:after="0" w:line="0" w:lineRule="atLeast"/>
        <w:contextualSpacing/>
        <w:jc w:val="center"/>
        <w:rPr>
          <w:rFonts w:ascii="Times New Roman" w:hAnsi="Times New Roman"/>
          <w:sz w:val="28"/>
          <w:szCs w:val="28"/>
        </w:rPr>
      </w:pP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 xml:space="preserve">Совершенствование всего комплекса навыков и знаний, полученных за время обучения. Повышение уровня </w:t>
      </w:r>
      <w:r w:rsidR="00A50EB7">
        <w:rPr>
          <w:rFonts w:ascii="Times New Roman" w:hAnsi="Times New Roman"/>
          <w:sz w:val="28"/>
          <w:szCs w:val="28"/>
        </w:rPr>
        <w:t>музыкально-художественного мыш</w:t>
      </w:r>
      <w:r w:rsidRPr="00C92F79">
        <w:rPr>
          <w:rFonts w:ascii="Times New Roman" w:hAnsi="Times New Roman"/>
          <w:sz w:val="28"/>
          <w:szCs w:val="28"/>
        </w:rPr>
        <w:t xml:space="preserve">ления учащихся. </w:t>
      </w:r>
      <w:r w:rsidRPr="00C92F79">
        <w:rPr>
          <w:rFonts w:ascii="Times New Roman" w:hAnsi="Times New Roman"/>
          <w:sz w:val="28"/>
          <w:szCs w:val="28"/>
        </w:rPr>
        <w:lastRenderedPageBreak/>
        <w:t xml:space="preserve">Углубленная работа над звуком. Углубленная работа над техникой игры. Работа над гаммами. Исполнение гамм в заданном темпе.           </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Подготовка выпускной программы.</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В течении учебного года обучающийся должен познакомиться и уметь пользоваться такими терминами как тирандо, апояндо, легато, стаккато, арпеджиато,</w:t>
      </w:r>
      <w:r w:rsidRPr="00C92F79">
        <w:rPr>
          <w:rFonts w:ascii="Times New Roman" w:hAnsi="Times New Roman" w:cs="TimesNewRoman"/>
          <w:sz w:val="28"/>
          <w:szCs w:val="28"/>
        </w:rPr>
        <w:t xml:space="preserve"> </w:t>
      </w:r>
      <w:r w:rsidRPr="00C92F79">
        <w:rPr>
          <w:rFonts w:ascii="Times New Roman" w:hAnsi="Times New Roman"/>
          <w:sz w:val="28"/>
          <w:szCs w:val="28"/>
        </w:rPr>
        <w:t xml:space="preserve">Allegretto, Presto, Largo, Moderato и другими музыкальными терминами, которые он изучал ранее. Ансамбли. </w:t>
      </w:r>
    </w:p>
    <w:p w:rsidR="00C92F79" w:rsidRPr="00C92F79" w:rsidRDefault="00C92F79" w:rsidP="00C92F79">
      <w:pPr>
        <w:spacing w:after="0" w:line="0" w:lineRule="atLeast"/>
        <w:ind w:firstLine="567"/>
        <w:contextualSpacing/>
        <w:rPr>
          <w:rFonts w:ascii="Times New Roman" w:hAnsi="Times New Roman"/>
          <w:sz w:val="28"/>
          <w:szCs w:val="28"/>
        </w:rPr>
      </w:pPr>
      <w:r w:rsidRPr="00C92F79">
        <w:rPr>
          <w:rFonts w:ascii="Times New Roman" w:hAnsi="Times New Roman"/>
          <w:sz w:val="28"/>
          <w:szCs w:val="28"/>
        </w:rPr>
        <w:t>В конце учебного года обучающийся должен уметь прочитать с листа пьесу за 3 класс, знать простейшие факту</w:t>
      </w:r>
      <w:r w:rsidR="00A50EB7">
        <w:rPr>
          <w:rFonts w:ascii="Times New Roman" w:hAnsi="Times New Roman"/>
          <w:sz w:val="28"/>
          <w:szCs w:val="28"/>
        </w:rPr>
        <w:t>ры аккомпанемента, уметь подоб</w:t>
      </w:r>
      <w:r w:rsidRPr="00C92F79">
        <w:rPr>
          <w:rFonts w:ascii="Times New Roman" w:hAnsi="Times New Roman"/>
          <w:sz w:val="28"/>
          <w:szCs w:val="28"/>
        </w:rPr>
        <w:t xml:space="preserve">рать по слуху аккомпанемент, состоящий из </w:t>
      </w:r>
      <w:r w:rsidRPr="00C92F79">
        <w:rPr>
          <w:rFonts w:ascii="Times New Roman" w:hAnsi="Times New Roman"/>
          <w:sz w:val="28"/>
          <w:szCs w:val="28"/>
          <w:lang w:val="en-US"/>
        </w:rPr>
        <w:t>T</w:t>
      </w:r>
      <w:r w:rsidRPr="00C92F79">
        <w:rPr>
          <w:rFonts w:ascii="Times New Roman" w:hAnsi="Times New Roman"/>
          <w:sz w:val="28"/>
          <w:szCs w:val="28"/>
        </w:rPr>
        <w:t xml:space="preserve">3, </w:t>
      </w:r>
      <w:r w:rsidRPr="00C92F79">
        <w:rPr>
          <w:rFonts w:ascii="Times New Roman" w:hAnsi="Times New Roman"/>
          <w:sz w:val="28"/>
          <w:szCs w:val="28"/>
          <w:lang w:val="en-US"/>
        </w:rPr>
        <w:t>S</w:t>
      </w:r>
      <w:r w:rsidRPr="00C92F79">
        <w:rPr>
          <w:rFonts w:ascii="Times New Roman" w:hAnsi="Times New Roman"/>
          <w:sz w:val="28"/>
          <w:szCs w:val="28"/>
        </w:rPr>
        <w:t xml:space="preserve">3, </w:t>
      </w:r>
      <w:r w:rsidRPr="00C92F79">
        <w:rPr>
          <w:rFonts w:ascii="Times New Roman" w:hAnsi="Times New Roman"/>
          <w:sz w:val="28"/>
          <w:szCs w:val="28"/>
          <w:lang w:val="en-US"/>
        </w:rPr>
        <w:t>D</w:t>
      </w:r>
      <w:r w:rsidRPr="00C92F79">
        <w:rPr>
          <w:rFonts w:ascii="Times New Roman" w:hAnsi="Times New Roman"/>
          <w:sz w:val="28"/>
          <w:szCs w:val="28"/>
        </w:rPr>
        <w:t>3 с отклонением в параллельную тональ</w:t>
      </w:r>
      <w:r w:rsidR="00A50EB7">
        <w:rPr>
          <w:rFonts w:ascii="Times New Roman" w:hAnsi="Times New Roman"/>
          <w:sz w:val="28"/>
          <w:szCs w:val="28"/>
        </w:rPr>
        <w:t xml:space="preserve">- </w:t>
      </w:r>
      <w:r w:rsidRPr="00C92F79">
        <w:rPr>
          <w:rFonts w:ascii="Times New Roman" w:hAnsi="Times New Roman"/>
          <w:sz w:val="28"/>
          <w:szCs w:val="28"/>
        </w:rPr>
        <w:t>ность, подобрать по слуху мелодию с несложной фактурой и простым метроритмом.</w:t>
      </w:r>
    </w:p>
    <w:p w:rsidR="00C92F79" w:rsidRPr="00C92F79" w:rsidRDefault="00C92F79" w:rsidP="00C92F79">
      <w:pPr>
        <w:pStyle w:val="a5"/>
        <w:tabs>
          <w:tab w:val="left" w:pos="9000"/>
        </w:tabs>
        <w:spacing w:after="0" w:line="0" w:lineRule="atLeast"/>
        <w:ind w:firstLine="567"/>
        <w:contextualSpacing/>
        <w:rPr>
          <w:sz w:val="28"/>
          <w:szCs w:val="28"/>
        </w:rPr>
      </w:pPr>
      <w:r w:rsidRPr="00C92F79">
        <w:rPr>
          <w:sz w:val="28"/>
          <w:szCs w:val="28"/>
        </w:rPr>
        <w:t>В течение года ученик должен освоить:</w:t>
      </w:r>
    </w:p>
    <w:p w:rsidR="00A50EB7" w:rsidRDefault="00C92F79" w:rsidP="00C92F79">
      <w:pPr>
        <w:pStyle w:val="a5"/>
        <w:tabs>
          <w:tab w:val="left" w:pos="9000"/>
        </w:tabs>
        <w:spacing w:after="0" w:line="0" w:lineRule="atLeast"/>
        <w:contextualSpacing/>
        <w:rPr>
          <w:sz w:val="28"/>
          <w:szCs w:val="28"/>
        </w:rPr>
      </w:pPr>
      <w:r w:rsidRPr="00C92F79">
        <w:rPr>
          <w:sz w:val="28"/>
          <w:szCs w:val="28"/>
        </w:rPr>
        <w:t xml:space="preserve">гаммы </w:t>
      </w:r>
      <w:r w:rsidR="00A50EB7">
        <w:rPr>
          <w:sz w:val="28"/>
          <w:szCs w:val="28"/>
        </w:rPr>
        <w:t xml:space="preserve">мажорные и </w:t>
      </w:r>
      <w:r w:rsidRPr="00C92F79">
        <w:rPr>
          <w:sz w:val="28"/>
          <w:szCs w:val="28"/>
        </w:rPr>
        <w:t xml:space="preserve">минорные трехоктавные в типовой аппликатуре в различном ритмическом оформлении; </w:t>
      </w:r>
    </w:p>
    <w:p w:rsidR="00C92F79" w:rsidRPr="00C92F79" w:rsidRDefault="00C92F79" w:rsidP="00C92F79">
      <w:pPr>
        <w:pStyle w:val="a5"/>
        <w:tabs>
          <w:tab w:val="left" w:pos="9000"/>
        </w:tabs>
        <w:spacing w:after="0" w:line="0" w:lineRule="atLeast"/>
        <w:contextualSpacing/>
        <w:rPr>
          <w:sz w:val="28"/>
          <w:szCs w:val="28"/>
        </w:rPr>
      </w:pPr>
      <w:r w:rsidRPr="00C92F79">
        <w:rPr>
          <w:sz w:val="28"/>
          <w:szCs w:val="28"/>
        </w:rPr>
        <w:t>4-6 этюдов на различные штрихи;</w:t>
      </w:r>
    </w:p>
    <w:p w:rsidR="00C92F79" w:rsidRPr="00C92F79" w:rsidRDefault="00A50EB7" w:rsidP="00C92F79">
      <w:pPr>
        <w:pStyle w:val="a5"/>
        <w:tabs>
          <w:tab w:val="left" w:pos="9000"/>
        </w:tabs>
        <w:spacing w:after="0" w:line="0" w:lineRule="atLeast"/>
        <w:contextualSpacing/>
        <w:rPr>
          <w:sz w:val="28"/>
          <w:szCs w:val="28"/>
        </w:rPr>
      </w:pPr>
      <w:r>
        <w:rPr>
          <w:sz w:val="28"/>
          <w:szCs w:val="28"/>
        </w:rPr>
        <w:t>1</w:t>
      </w:r>
      <w:r w:rsidR="00C92F79" w:rsidRPr="00C92F79">
        <w:rPr>
          <w:sz w:val="28"/>
          <w:szCs w:val="28"/>
        </w:rPr>
        <w:t xml:space="preserve"> полифонических произведения;</w:t>
      </w:r>
    </w:p>
    <w:p w:rsidR="00C92F79" w:rsidRPr="00C92F79" w:rsidRDefault="00C92F79" w:rsidP="00C92F79">
      <w:pPr>
        <w:pStyle w:val="a5"/>
        <w:tabs>
          <w:tab w:val="left" w:pos="9000"/>
        </w:tabs>
        <w:spacing w:after="0" w:line="0" w:lineRule="atLeast"/>
        <w:contextualSpacing/>
        <w:rPr>
          <w:sz w:val="28"/>
          <w:szCs w:val="28"/>
        </w:rPr>
      </w:pPr>
      <w:r w:rsidRPr="00C92F79">
        <w:rPr>
          <w:sz w:val="28"/>
          <w:szCs w:val="28"/>
        </w:rPr>
        <w:t xml:space="preserve">1 произведение крупной формы; </w:t>
      </w:r>
    </w:p>
    <w:p w:rsidR="00C92F79" w:rsidRPr="00C92F79" w:rsidRDefault="00C92F79" w:rsidP="00C92F79">
      <w:pPr>
        <w:pStyle w:val="a5"/>
        <w:tabs>
          <w:tab w:val="left" w:pos="9000"/>
        </w:tabs>
        <w:spacing w:after="0" w:line="0" w:lineRule="atLeast"/>
        <w:contextualSpacing/>
        <w:rPr>
          <w:sz w:val="28"/>
          <w:szCs w:val="28"/>
        </w:rPr>
      </w:pPr>
      <w:r w:rsidRPr="00C92F79">
        <w:rPr>
          <w:sz w:val="28"/>
          <w:szCs w:val="28"/>
        </w:rPr>
        <w:t>6-8 пьес различного характера (в том числе ансамбли и аккомпанементы);</w:t>
      </w:r>
    </w:p>
    <w:p w:rsidR="00C92F79" w:rsidRPr="00C92F79" w:rsidRDefault="00C92F79" w:rsidP="00C92F79">
      <w:pPr>
        <w:pStyle w:val="a5"/>
        <w:tabs>
          <w:tab w:val="left" w:pos="9000"/>
        </w:tabs>
        <w:spacing w:after="0" w:line="0" w:lineRule="atLeast"/>
        <w:contextualSpacing/>
        <w:rPr>
          <w:sz w:val="28"/>
          <w:szCs w:val="28"/>
        </w:rPr>
      </w:pPr>
      <w:r w:rsidRPr="00C92F79">
        <w:rPr>
          <w:sz w:val="28"/>
          <w:szCs w:val="28"/>
        </w:rPr>
        <w:t>произведения для чтения нот с листа.</w:t>
      </w:r>
    </w:p>
    <w:p w:rsidR="00C92F79" w:rsidRPr="00C92F79" w:rsidRDefault="00C92F79" w:rsidP="00C92F79">
      <w:pPr>
        <w:pStyle w:val="a5"/>
        <w:tabs>
          <w:tab w:val="left" w:pos="9000"/>
        </w:tabs>
        <w:spacing w:after="0" w:line="0" w:lineRule="atLeast"/>
        <w:ind w:firstLine="567"/>
        <w:contextualSpacing/>
        <w:rPr>
          <w:sz w:val="28"/>
          <w:szCs w:val="28"/>
        </w:rPr>
      </w:pPr>
      <w:r w:rsidRPr="00C92F79">
        <w:rPr>
          <w:sz w:val="28"/>
          <w:szCs w:val="28"/>
        </w:rPr>
        <w:t xml:space="preserve">Целенаправленная подготовка учащихся к поступлению в среднее специальное учебное заведение. Изучение различных по стилям и жанрам произведений, в том числе входящих в программу вступительного экзамена. </w:t>
      </w:r>
    </w:p>
    <w:p w:rsidR="00C92F79" w:rsidRPr="00C92F79" w:rsidRDefault="00C92F79" w:rsidP="00C92F79">
      <w:pPr>
        <w:spacing w:after="0" w:line="0" w:lineRule="atLeast"/>
        <w:contextualSpacing/>
        <w:jc w:val="center"/>
        <w:rPr>
          <w:rFonts w:ascii="Times New Roman" w:hAnsi="Times New Roman"/>
          <w:sz w:val="28"/>
          <w:szCs w:val="28"/>
          <w:u w:val="single"/>
        </w:rPr>
      </w:pPr>
    </w:p>
    <w:p w:rsidR="00C92F79" w:rsidRPr="00A50EB7" w:rsidRDefault="00C92F79" w:rsidP="00C92F79">
      <w:pPr>
        <w:spacing w:after="0" w:line="0" w:lineRule="atLeast"/>
        <w:contextualSpacing/>
        <w:jc w:val="center"/>
        <w:rPr>
          <w:rFonts w:ascii="Times New Roman" w:hAnsi="Times New Roman"/>
          <w:b/>
          <w:sz w:val="36"/>
          <w:szCs w:val="36"/>
        </w:rPr>
      </w:pPr>
      <w:r w:rsidRPr="00A50EB7">
        <w:rPr>
          <w:rFonts w:ascii="Times New Roman" w:hAnsi="Times New Roman"/>
          <w:b/>
          <w:sz w:val="36"/>
          <w:szCs w:val="36"/>
          <w:u w:val="single"/>
        </w:rPr>
        <w:t>Примерные перечни произведений</w:t>
      </w:r>
    </w:p>
    <w:p w:rsidR="00C92F79" w:rsidRPr="00A50EB7" w:rsidRDefault="00C92F79" w:rsidP="00C92F79">
      <w:pPr>
        <w:spacing w:after="0" w:line="0" w:lineRule="atLeast"/>
        <w:contextualSpacing/>
        <w:jc w:val="center"/>
        <w:rPr>
          <w:rFonts w:ascii="Times New Roman" w:hAnsi="Times New Roman"/>
          <w:b/>
          <w:sz w:val="36"/>
          <w:szCs w:val="36"/>
        </w:rPr>
      </w:pPr>
    </w:p>
    <w:p w:rsidR="00C92F79" w:rsidRPr="00C92F79" w:rsidRDefault="00C92F79" w:rsidP="00C92F79">
      <w:pPr>
        <w:spacing w:after="0" w:line="0" w:lineRule="atLeast"/>
        <w:contextualSpacing/>
        <w:jc w:val="center"/>
        <w:rPr>
          <w:rFonts w:ascii="Times New Roman" w:hAnsi="Times New Roman"/>
          <w:sz w:val="28"/>
          <w:szCs w:val="28"/>
        </w:rPr>
      </w:pPr>
      <w:r w:rsidRPr="00C92F79">
        <w:rPr>
          <w:rFonts w:ascii="Times New Roman" w:hAnsi="Times New Roman"/>
          <w:sz w:val="28"/>
          <w:szCs w:val="28"/>
        </w:rPr>
        <w:t>1 класс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В.Козлов «Полька»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В.Козлов «Маленькая арфистка»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Кленьянс  «Вальс»</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Е.Поплянова  «Старинная мелодия»</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В.Козлов  «Грустный напев»</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Надтока  «Дождик»</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Ш.Рак «Ласковая песенка»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Ш.Рак «Старинная песня»</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«Блюз» Е</w:t>
      </w:r>
      <w:r w:rsidRPr="00C92F79">
        <w:rPr>
          <w:sz w:val="28"/>
          <w:szCs w:val="28"/>
          <w:lang w:val="en-US"/>
        </w:rPr>
        <w:t>m</w:t>
      </w:r>
      <w:r w:rsidRPr="00C92F79">
        <w:rPr>
          <w:sz w:val="28"/>
          <w:szCs w:val="28"/>
        </w:rPr>
        <w:t xml:space="preserve"> №1</w:t>
      </w:r>
    </w:p>
    <w:p w:rsidR="00C92F79" w:rsidRPr="00C92F79" w:rsidRDefault="00C92F79" w:rsidP="00C92F79">
      <w:pPr>
        <w:pStyle w:val="a5"/>
        <w:tabs>
          <w:tab w:val="left" w:pos="9000"/>
        </w:tabs>
        <w:spacing w:after="0" w:line="0" w:lineRule="atLeast"/>
        <w:contextualSpacing/>
        <w:jc w:val="both"/>
        <w:rPr>
          <w:sz w:val="28"/>
          <w:szCs w:val="28"/>
          <w:u w:val="single"/>
        </w:rPr>
      </w:pPr>
    </w:p>
    <w:p w:rsidR="00C92F79" w:rsidRPr="00C92F79" w:rsidRDefault="00C92F79" w:rsidP="00A50EB7">
      <w:pPr>
        <w:pStyle w:val="a5"/>
        <w:tabs>
          <w:tab w:val="left" w:pos="9000"/>
        </w:tabs>
        <w:spacing w:after="0" w:line="0" w:lineRule="atLeast"/>
        <w:contextualSpacing/>
        <w:jc w:val="center"/>
        <w:rPr>
          <w:sz w:val="28"/>
          <w:szCs w:val="28"/>
          <w:u w:val="single"/>
        </w:rPr>
      </w:pPr>
      <w:r w:rsidRPr="00C92F79">
        <w:rPr>
          <w:sz w:val="28"/>
          <w:szCs w:val="28"/>
          <w:u w:val="single"/>
        </w:rPr>
        <w:t>Примерные программы академических концертов</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Русская народная песня «Как у наших у ворот»</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Исаков П. «Вальс»</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Юрьев В. «Этюд»</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Русанов В. «Этюд»</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Русская народная песня «Вдоль по речке»</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lastRenderedPageBreak/>
        <w:t>Карулли Ф. «Вальс»</w:t>
      </w:r>
    </w:p>
    <w:p w:rsidR="00C92F79" w:rsidRPr="00C92F79" w:rsidRDefault="00C92F79" w:rsidP="00C92F79">
      <w:pPr>
        <w:pStyle w:val="a5"/>
        <w:tabs>
          <w:tab w:val="left" w:pos="9000"/>
        </w:tabs>
        <w:spacing w:after="0" w:line="0" w:lineRule="atLeast"/>
        <w:ind w:left="75"/>
        <w:contextualSpacing/>
        <w:jc w:val="center"/>
        <w:rPr>
          <w:sz w:val="28"/>
          <w:szCs w:val="28"/>
        </w:rPr>
      </w:pPr>
      <w:r w:rsidRPr="00C92F79">
        <w:rPr>
          <w:sz w:val="28"/>
          <w:szCs w:val="28"/>
        </w:rPr>
        <w:t>2 класс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«Путешествие маленького червячка в дикой клубнике»</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Доменикони  «Погода»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«Блюз»</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Л.Боок  «Что за день?»</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В.Козлов   «Дедушкин рок-н-ролл»</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К.Шиндлер  «Вальс»</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И.Линнеман  «Ночь»</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К.Шиндлер  «Маленькая желтая птица»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Х.Паркенинг «Пьеса»</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contextualSpacing/>
        <w:jc w:val="both"/>
        <w:rPr>
          <w:sz w:val="28"/>
          <w:szCs w:val="28"/>
          <w:u w:val="single"/>
        </w:rPr>
      </w:pPr>
      <w:r w:rsidRPr="00C92F79">
        <w:rPr>
          <w:sz w:val="28"/>
          <w:szCs w:val="28"/>
          <w:u w:val="single"/>
        </w:rPr>
        <w:t>Примерные программы академических концертов</w:t>
      </w:r>
    </w:p>
    <w:p w:rsidR="00C92F79" w:rsidRPr="00C92F79" w:rsidRDefault="00C92F79" w:rsidP="00C92F79">
      <w:pPr>
        <w:spacing w:after="0" w:line="0" w:lineRule="atLeast"/>
        <w:contextualSpacing/>
        <w:rPr>
          <w:rFonts w:ascii="Times New Roman" w:hAnsi="Times New Roman"/>
          <w:sz w:val="28"/>
          <w:szCs w:val="28"/>
        </w:rPr>
      </w:pP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Русская народная песня «Вдоль по речке»</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Карулли Ф. «Вальс»</w:t>
      </w:r>
    </w:p>
    <w:p w:rsidR="00C92F79" w:rsidRPr="00C92F79" w:rsidRDefault="00C92F79" w:rsidP="00C92F79">
      <w:pPr>
        <w:spacing w:after="0" w:line="0" w:lineRule="atLeast"/>
        <w:contextualSpacing/>
        <w:rPr>
          <w:rFonts w:ascii="Times New Roman" w:hAnsi="Times New Roman"/>
          <w:sz w:val="28"/>
          <w:szCs w:val="28"/>
        </w:rPr>
      </w:pP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Иванов М. «Этюд» №1</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Менро Л. (обр.) «Я вечор в лужках гуляла»</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Гюнтен Ф. «Пастораль»</w:t>
      </w:r>
    </w:p>
    <w:p w:rsidR="00C92F79" w:rsidRPr="00C92F79" w:rsidRDefault="00C92F79" w:rsidP="00C92F79">
      <w:pPr>
        <w:spacing w:after="0" w:line="0" w:lineRule="atLeast"/>
        <w:contextualSpacing/>
        <w:rPr>
          <w:rFonts w:ascii="Times New Roman" w:hAnsi="Times New Roman"/>
          <w:sz w:val="28"/>
          <w:szCs w:val="28"/>
        </w:rPr>
      </w:pPr>
      <w:r w:rsidRPr="00C92F79">
        <w:rPr>
          <w:rFonts w:ascii="Times New Roman" w:hAnsi="Times New Roman"/>
          <w:sz w:val="28"/>
          <w:szCs w:val="28"/>
        </w:rPr>
        <w:t xml:space="preserve"> </w:t>
      </w:r>
    </w:p>
    <w:p w:rsidR="00C92F79" w:rsidRPr="00C92F79" w:rsidRDefault="00C92F79" w:rsidP="00C92F79">
      <w:pPr>
        <w:pStyle w:val="a5"/>
        <w:tabs>
          <w:tab w:val="left" w:pos="9000"/>
        </w:tabs>
        <w:spacing w:after="0" w:line="0" w:lineRule="atLeast"/>
        <w:ind w:left="75"/>
        <w:contextualSpacing/>
        <w:jc w:val="center"/>
        <w:rPr>
          <w:sz w:val="28"/>
          <w:szCs w:val="28"/>
        </w:rPr>
      </w:pPr>
      <w:r w:rsidRPr="00C92F79">
        <w:rPr>
          <w:sz w:val="28"/>
          <w:szCs w:val="28"/>
        </w:rPr>
        <w:t>3 класс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Ш.Рак  «Романс»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В.Минесетти «Вечер в Венеции»</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Джулиани  «Мотылек»</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В.Галилей «Гальярда»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Е.Нилова  «Элегия»</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Е.Поплянова  « Песенка старого  дилижанса»</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«Прелюдия» №3</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А.Мударра  «Гальярда»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Е.Баев «Романс гнома»</w:t>
      </w:r>
    </w:p>
    <w:p w:rsidR="00C92F79" w:rsidRPr="00C92F79" w:rsidRDefault="00C92F79" w:rsidP="00C92F79">
      <w:pPr>
        <w:pStyle w:val="a5"/>
        <w:tabs>
          <w:tab w:val="left" w:pos="9000"/>
        </w:tabs>
        <w:spacing w:after="0" w:line="0" w:lineRule="atLeast"/>
        <w:ind w:left="75"/>
        <w:contextualSpacing/>
        <w:jc w:val="both"/>
        <w:rPr>
          <w:sz w:val="28"/>
          <w:szCs w:val="28"/>
          <w:u w:val="single"/>
        </w:rPr>
      </w:pPr>
    </w:p>
    <w:p w:rsidR="00C92F79" w:rsidRPr="00C92F79" w:rsidRDefault="00C92F79" w:rsidP="00C92F79">
      <w:pPr>
        <w:pStyle w:val="a5"/>
        <w:tabs>
          <w:tab w:val="left" w:pos="9000"/>
        </w:tabs>
        <w:spacing w:after="0" w:line="0" w:lineRule="atLeast"/>
        <w:ind w:left="75"/>
        <w:contextualSpacing/>
        <w:jc w:val="both"/>
        <w:rPr>
          <w:sz w:val="28"/>
          <w:szCs w:val="28"/>
          <w:u w:val="single"/>
        </w:rPr>
      </w:pPr>
      <w:r w:rsidRPr="00C92F79">
        <w:rPr>
          <w:sz w:val="28"/>
          <w:szCs w:val="28"/>
          <w:u w:val="single"/>
        </w:rPr>
        <w:t>Примерные  программы академических  концертов</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Александров Н. «Этюд» №2</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Русская народная песня «Я на горку шла»</w:t>
      </w:r>
    </w:p>
    <w:p w:rsidR="00C92F79" w:rsidRPr="00C92F79" w:rsidRDefault="00C92F79" w:rsidP="00C92F79">
      <w:pPr>
        <w:spacing w:after="0" w:line="0" w:lineRule="atLeast"/>
        <w:contextualSpacing/>
        <w:jc w:val="both"/>
        <w:rPr>
          <w:rFonts w:ascii="Times New Roman" w:hAnsi="Times New Roman"/>
          <w:sz w:val="28"/>
          <w:szCs w:val="28"/>
        </w:rPr>
      </w:pP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Березовский Д. «Этюд» №5</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Менро Л. (обр) «Ходила младешенька по борочку»</w:t>
      </w:r>
    </w:p>
    <w:p w:rsidR="00C92F79" w:rsidRPr="00C92F79" w:rsidRDefault="00C92F79" w:rsidP="00C92F79">
      <w:pPr>
        <w:spacing w:after="0" w:line="0" w:lineRule="atLeast"/>
        <w:contextualSpacing/>
        <w:jc w:val="both"/>
        <w:rPr>
          <w:rFonts w:ascii="Times New Roman" w:hAnsi="Times New Roman"/>
          <w:sz w:val="28"/>
          <w:szCs w:val="28"/>
        </w:rPr>
      </w:pPr>
      <w:r w:rsidRPr="00C92F79">
        <w:rPr>
          <w:rFonts w:ascii="Times New Roman" w:hAnsi="Times New Roman"/>
          <w:sz w:val="28"/>
          <w:szCs w:val="28"/>
        </w:rPr>
        <w:t>Карулли Ф. «Пьеска»</w:t>
      </w:r>
    </w:p>
    <w:p w:rsidR="00C92F79" w:rsidRPr="00C92F79" w:rsidRDefault="00C92F79" w:rsidP="00C92F79">
      <w:pPr>
        <w:spacing w:after="0" w:line="0" w:lineRule="atLeast"/>
        <w:contextualSpacing/>
        <w:jc w:val="both"/>
        <w:rPr>
          <w:rFonts w:ascii="Times New Roman" w:hAnsi="Times New Roman"/>
          <w:sz w:val="28"/>
          <w:szCs w:val="28"/>
        </w:rPr>
      </w:pPr>
    </w:p>
    <w:p w:rsidR="00C92F79" w:rsidRPr="00C92F79" w:rsidRDefault="00C92F79" w:rsidP="00C92F79">
      <w:pPr>
        <w:pStyle w:val="a5"/>
        <w:tabs>
          <w:tab w:val="left" w:pos="9000"/>
        </w:tabs>
        <w:spacing w:after="0" w:line="0" w:lineRule="atLeast"/>
        <w:ind w:left="75"/>
        <w:contextualSpacing/>
        <w:jc w:val="center"/>
        <w:rPr>
          <w:sz w:val="28"/>
          <w:szCs w:val="28"/>
        </w:rPr>
      </w:pPr>
      <w:r w:rsidRPr="00C92F79">
        <w:rPr>
          <w:sz w:val="28"/>
          <w:szCs w:val="28"/>
        </w:rPr>
        <w:t>4 класс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«Любопытный»</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Л.Нарваэс «Песня для императора»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lastRenderedPageBreak/>
        <w:t>В.Козлов  «Баллада о Елене»</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Х.Квинтон   «Лягушонок»</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В.Галилей  «Канцона»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Р. де Визе   «Паскалия»</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А.Лауро  «Венесуэльский вальс» №2</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М.Линнеман  «Ночной шепот»</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Негрино  «Ричеркар»</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both"/>
        <w:rPr>
          <w:sz w:val="28"/>
          <w:szCs w:val="28"/>
          <w:u w:val="single"/>
        </w:rPr>
      </w:pPr>
      <w:r w:rsidRPr="00C92F79">
        <w:rPr>
          <w:sz w:val="28"/>
          <w:szCs w:val="28"/>
          <w:u w:val="single"/>
        </w:rPr>
        <w:t>Примерные  программы  академических  концертов</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Александров Н. «Этюд» №10</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Мелешко Р. (обр) «Среди долины ровныя»</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Березовский Д. «Этюд» №9</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Иванов М. (обр) «Эй, ухнем»</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Высотский М. «Мазурка»</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center"/>
        <w:rPr>
          <w:sz w:val="28"/>
          <w:szCs w:val="28"/>
        </w:rPr>
      </w:pPr>
      <w:r w:rsidRPr="00C92F79">
        <w:rPr>
          <w:sz w:val="28"/>
          <w:szCs w:val="28"/>
        </w:rPr>
        <w:t>5 класс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«Что-то случилось  в волшебном  лесу»</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Х.Морель «Романс»</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Х.Морель «Миссионера»</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Х.Кардоссо «Милонга»</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Н.Кошкин «Галоп»</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З.Беренд «Танец священной горы»</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Л.Брауэр «День в ноябре»</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С.Л.Вайс «Фантазия»</w:t>
      </w:r>
    </w:p>
    <w:p w:rsidR="00C92F79" w:rsidRPr="00C92F79" w:rsidRDefault="00C92F79" w:rsidP="00C92F79">
      <w:pPr>
        <w:pStyle w:val="a5"/>
        <w:tabs>
          <w:tab w:val="left" w:pos="9000"/>
        </w:tabs>
        <w:spacing w:after="0" w:line="0" w:lineRule="atLeast"/>
        <w:ind w:left="75"/>
        <w:contextualSpacing/>
        <w:rPr>
          <w:sz w:val="28"/>
          <w:szCs w:val="28"/>
        </w:rPr>
      </w:pPr>
      <w:r w:rsidRPr="00C92F79">
        <w:rPr>
          <w:sz w:val="28"/>
          <w:szCs w:val="28"/>
        </w:rPr>
        <w:t>А.Виницкий  «Самба»</w:t>
      </w:r>
    </w:p>
    <w:p w:rsidR="00C92F79" w:rsidRPr="00C92F79" w:rsidRDefault="00C92F79" w:rsidP="00C92F79">
      <w:pPr>
        <w:pStyle w:val="a5"/>
        <w:tabs>
          <w:tab w:val="left" w:pos="9000"/>
        </w:tabs>
        <w:spacing w:after="0" w:line="0" w:lineRule="atLeast"/>
        <w:ind w:left="75"/>
        <w:contextualSpacing/>
        <w:rPr>
          <w:sz w:val="28"/>
          <w:szCs w:val="28"/>
        </w:rPr>
      </w:pPr>
    </w:p>
    <w:p w:rsidR="00C92F79" w:rsidRPr="00C92F79" w:rsidRDefault="00C92F79" w:rsidP="00C92F79">
      <w:pPr>
        <w:pStyle w:val="a5"/>
        <w:tabs>
          <w:tab w:val="left" w:pos="9000"/>
        </w:tabs>
        <w:spacing w:after="0" w:line="0" w:lineRule="atLeast"/>
        <w:ind w:left="75"/>
        <w:contextualSpacing/>
        <w:jc w:val="center"/>
        <w:rPr>
          <w:sz w:val="28"/>
          <w:szCs w:val="28"/>
          <w:u w:val="single"/>
        </w:rPr>
      </w:pPr>
      <w:r w:rsidRPr="00C92F79">
        <w:rPr>
          <w:sz w:val="28"/>
          <w:szCs w:val="28"/>
          <w:u w:val="single"/>
        </w:rPr>
        <w:t>Примерная экзаменационная программа</w:t>
      </w:r>
    </w:p>
    <w:p w:rsidR="00C92F79" w:rsidRPr="00C92F79" w:rsidRDefault="00C92F79" w:rsidP="00C92F79">
      <w:pPr>
        <w:pStyle w:val="a5"/>
        <w:tabs>
          <w:tab w:val="left" w:pos="9000"/>
        </w:tabs>
        <w:spacing w:after="0" w:line="0" w:lineRule="atLeast"/>
        <w:ind w:left="75"/>
        <w:contextualSpacing/>
        <w:jc w:val="both"/>
        <w:rPr>
          <w:sz w:val="28"/>
          <w:szCs w:val="28"/>
        </w:rPr>
      </w:pP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Березовский Д. «Этюд» № 10</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Сазонов В. (обр.) «Степь да кругом»</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Березовский Д. «Мазурка»</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Бах И. «Куранта»</w:t>
      </w:r>
    </w:p>
    <w:p w:rsidR="00C92F79" w:rsidRPr="00C92F79" w:rsidRDefault="00C92F79" w:rsidP="00C92F79">
      <w:pPr>
        <w:pStyle w:val="a5"/>
        <w:tabs>
          <w:tab w:val="left" w:pos="9000"/>
        </w:tabs>
        <w:spacing w:after="0" w:line="0" w:lineRule="atLeast"/>
        <w:ind w:left="75"/>
        <w:contextualSpacing/>
        <w:jc w:val="both"/>
        <w:rPr>
          <w:sz w:val="28"/>
          <w:szCs w:val="28"/>
        </w:rPr>
      </w:pPr>
      <w:r w:rsidRPr="00C92F79">
        <w:rPr>
          <w:sz w:val="28"/>
          <w:szCs w:val="28"/>
        </w:rPr>
        <w:t>Морков А. «Адажио»</w:t>
      </w:r>
    </w:p>
    <w:p w:rsidR="00C92F79" w:rsidRPr="00A50EB7" w:rsidRDefault="00C92F79" w:rsidP="00C92F79">
      <w:pPr>
        <w:widowControl w:val="0"/>
        <w:shd w:val="clear" w:color="auto" w:fill="FFFFFF"/>
        <w:autoSpaceDE w:val="0"/>
        <w:autoSpaceDN w:val="0"/>
        <w:adjustRightInd w:val="0"/>
        <w:spacing w:after="0" w:line="0" w:lineRule="atLeast"/>
        <w:ind w:right="-5"/>
        <w:contextualSpacing/>
        <w:jc w:val="center"/>
        <w:rPr>
          <w:rFonts w:ascii="Times New Roman" w:hAnsi="Times New Roman"/>
          <w:b/>
          <w:bCs/>
          <w:sz w:val="36"/>
          <w:szCs w:val="36"/>
          <w:u w:val="single"/>
        </w:rPr>
      </w:pPr>
      <w:r w:rsidRPr="00A50EB7">
        <w:rPr>
          <w:rFonts w:ascii="Times New Roman" w:hAnsi="Times New Roman"/>
          <w:b/>
          <w:bCs/>
          <w:sz w:val="36"/>
          <w:szCs w:val="36"/>
          <w:u w:val="single"/>
        </w:rPr>
        <w:t>Примерный репертуарный список</w:t>
      </w:r>
    </w:p>
    <w:p w:rsidR="00A91D4E" w:rsidRDefault="00A91D4E" w:rsidP="00C92F79">
      <w:pPr>
        <w:widowControl w:val="0"/>
        <w:shd w:val="clear" w:color="auto" w:fill="FFFFFF"/>
        <w:autoSpaceDE w:val="0"/>
        <w:autoSpaceDN w:val="0"/>
        <w:adjustRightInd w:val="0"/>
        <w:spacing w:after="0" w:line="0" w:lineRule="atLeast"/>
        <w:ind w:left="360" w:right="-5"/>
        <w:contextualSpacing/>
        <w:jc w:val="center"/>
        <w:rPr>
          <w:rFonts w:ascii="Times New Roman" w:hAnsi="Times New Roman"/>
          <w:bCs/>
          <w:sz w:val="28"/>
          <w:szCs w:val="28"/>
        </w:rPr>
      </w:pPr>
    </w:p>
    <w:p w:rsidR="00C92F79" w:rsidRDefault="00C92F79" w:rsidP="00C92F79">
      <w:pPr>
        <w:widowControl w:val="0"/>
        <w:shd w:val="clear" w:color="auto" w:fill="FFFFFF"/>
        <w:autoSpaceDE w:val="0"/>
        <w:autoSpaceDN w:val="0"/>
        <w:adjustRightInd w:val="0"/>
        <w:spacing w:after="0" w:line="0" w:lineRule="atLeast"/>
        <w:ind w:left="360" w:right="-5"/>
        <w:contextualSpacing/>
        <w:jc w:val="center"/>
        <w:rPr>
          <w:rFonts w:ascii="Times New Roman" w:hAnsi="Times New Roman"/>
          <w:bCs/>
          <w:sz w:val="28"/>
          <w:szCs w:val="28"/>
        </w:rPr>
      </w:pPr>
      <w:r w:rsidRPr="00C92F79">
        <w:rPr>
          <w:rFonts w:ascii="Times New Roman" w:hAnsi="Times New Roman"/>
          <w:bCs/>
          <w:sz w:val="28"/>
          <w:szCs w:val="28"/>
        </w:rPr>
        <w:t>1 класс</w:t>
      </w:r>
    </w:p>
    <w:p w:rsidR="00A91D4E" w:rsidRPr="00C92F79" w:rsidRDefault="00A91D4E" w:rsidP="00C92F79">
      <w:pPr>
        <w:widowControl w:val="0"/>
        <w:shd w:val="clear" w:color="auto" w:fill="FFFFFF"/>
        <w:autoSpaceDE w:val="0"/>
        <w:autoSpaceDN w:val="0"/>
        <w:adjustRightInd w:val="0"/>
        <w:spacing w:after="0" w:line="0" w:lineRule="atLeast"/>
        <w:ind w:left="360" w:right="-5"/>
        <w:contextualSpacing/>
        <w:jc w:val="center"/>
        <w:rPr>
          <w:rFonts w:ascii="Times New Roman" w:hAnsi="Times New Roman"/>
          <w:bCs/>
          <w:sz w:val="28"/>
          <w:szCs w:val="28"/>
        </w:rPr>
      </w:pP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«Ой, Джигуне, Джигуне». Украинская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«Хасбулат удалой».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«Светит месяц».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lastRenderedPageBreak/>
        <w:t>«Коробейники».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«Чудо-чудеса». Детская песенка.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«Как на тоненький ледок».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«Хуторок».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«Из-под дуба, из-под вяза».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«Во саду ли, в огороде».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«Ты пойди, моя коровушка, домой».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«Ехал казак за Дунай». Украинская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«Ходила младешенька».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«Ой, ты, дивчина, зарученная». Украинская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«Вдоль да по речке».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«Птичка».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«По малину в сад пойдем».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«Прелюд».</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Сагрерос.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А.Шмидт.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А.Иванов-Крамской.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bCs/>
          <w:sz w:val="28"/>
          <w:szCs w:val="28"/>
        </w:rPr>
      </w:pPr>
      <w:r w:rsidRPr="00C92F79">
        <w:rPr>
          <w:rFonts w:ascii="Times New Roman" w:hAnsi="Times New Roman"/>
          <w:sz w:val="28"/>
          <w:szCs w:val="28"/>
        </w:rPr>
        <w:t>Ф.Карулли. Этюд ми минор.</w:t>
      </w:r>
      <w:r w:rsidRPr="00C92F79">
        <w:rPr>
          <w:rFonts w:ascii="Times New Roman" w:hAnsi="Times New Roman"/>
          <w:bCs/>
          <w:sz w:val="28"/>
          <w:szCs w:val="28"/>
        </w:rPr>
        <w:t xml:space="preserve"> </w:t>
      </w:r>
    </w:p>
    <w:p w:rsidR="00C92F79" w:rsidRPr="00C92F79" w:rsidRDefault="00C92F79" w:rsidP="00C92F79">
      <w:pPr>
        <w:widowControl w:val="0"/>
        <w:shd w:val="clear" w:color="auto" w:fill="FFFFFF"/>
        <w:tabs>
          <w:tab w:val="left" w:pos="0"/>
        </w:tabs>
        <w:autoSpaceDE w:val="0"/>
        <w:autoSpaceDN w:val="0"/>
        <w:adjustRightInd w:val="0"/>
        <w:spacing w:after="0" w:line="0" w:lineRule="atLeast"/>
        <w:ind w:right="-5"/>
        <w:contextualSpacing/>
        <w:jc w:val="center"/>
        <w:rPr>
          <w:rFonts w:ascii="Times New Roman" w:hAnsi="Times New Roman"/>
          <w:bCs/>
          <w:sz w:val="28"/>
          <w:szCs w:val="28"/>
        </w:rPr>
      </w:pPr>
      <w:r w:rsidRPr="00C92F79">
        <w:rPr>
          <w:rFonts w:ascii="Times New Roman" w:hAnsi="Times New Roman"/>
          <w:bCs/>
          <w:sz w:val="28"/>
          <w:szCs w:val="28"/>
        </w:rPr>
        <w:t>2 класс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Д.Агуадо.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Н.Кост. этюд соль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А.Диабелли.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А.Иванов-Крамской. Этюд Соль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Этюд ми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«Прелюд».</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М.Иванов. «Полька».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Ф.Карулли.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М.Джулиани. «Аллегро».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«Аллегретто».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«Андантино».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«Ходила младешенька».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«То не ветер ветку клонит».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«Утушка луговая».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«Под окном черемуха колышется».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«Марш».</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В.Гетце. «Полька».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Л.Бекман. «Елочка».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Р.Паулс. «Колыбельная».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И.Кореневская. «Осенью».</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center"/>
        <w:rPr>
          <w:rFonts w:ascii="Times New Roman" w:hAnsi="Times New Roman"/>
          <w:bCs/>
          <w:sz w:val="28"/>
          <w:szCs w:val="28"/>
        </w:rPr>
      </w:pPr>
      <w:r w:rsidRPr="00C92F79">
        <w:rPr>
          <w:rFonts w:ascii="Times New Roman" w:hAnsi="Times New Roman"/>
          <w:bCs/>
          <w:sz w:val="28"/>
          <w:szCs w:val="28"/>
        </w:rPr>
        <w:t>3 класс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М.Джулиани.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В.Гуркин. Этюд ми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В.Гуркин.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Б.Ковач.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lastRenderedPageBreak/>
        <w:t>Н.Кост. Этюд Соль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Этюд Ми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А.Диабелли. Этюд Соль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И.Кригер. «Менуэт».</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И.Пахельбель. «Сарабанда».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«Андантино».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«Чардаш». Венгерский народный танец.</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В.Калинников. «Миниатюра».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А.Жилинскис. «Латышская народная полька».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Н.Иванова-Крамская.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С.Луконюк. «Элегия».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Рокмора. «Мазурка».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Ф.Карулли. «Романс».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П.Майборода. «Киевский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К.Виленский. «Шутка».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«Клен ты мой опавший». Романс.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«Дивка в синях стояла». Украинская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«Ах ты, душечка».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«Как ходил, гулял Ванюша».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Е.Раков. «Полифоническая пьеса».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В.Кучеров. «Тема с вариациями».</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Н.Паганини. «Сонатина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center"/>
        <w:rPr>
          <w:rFonts w:ascii="Times New Roman" w:hAnsi="Times New Roman"/>
          <w:bCs/>
          <w:sz w:val="28"/>
          <w:szCs w:val="28"/>
        </w:rPr>
      </w:pPr>
      <w:r w:rsidRPr="00C92F79">
        <w:rPr>
          <w:rFonts w:ascii="Times New Roman" w:hAnsi="Times New Roman"/>
          <w:bCs/>
          <w:sz w:val="28"/>
          <w:szCs w:val="28"/>
        </w:rPr>
        <w:t>4 класс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П.Агафошин. Этюд ми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Т.Агуадо.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В.Гетце.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Этюд ми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Ф.Карулли.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И.Мертц. Этюд Ля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Н.Михайленко Этюд Ля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Н.Кост. «Менуэт».</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И.С.Бах. «Жига».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«Менуэт».</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Б.Дварионас.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В.Гомес. «Романс».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М.Понсе. «Мексиканское скерцино».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М.Шишкин. «Ночь светла».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Д.Качччини. «Аве, Мария».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П.Роч.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В.Гуркин. «Две сентиментальные прелюдии».</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А.Сговия. «Прелюдия».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Л.Валькер. «Маленький романс».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Ж.Дюарт. «Прелюд».</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Н.Паганини. «Сонатина До мажор».</w:t>
      </w:r>
    </w:p>
    <w:p w:rsidR="00A91D4E" w:rsidRDefault="00A91D4E" w:rsidP="00C92F79">
      <w:pPr>
        <w:widowControl w:val="0"/>
        <w:shd w:val="clear" w:color="auto" w:fill="FFFFFF"/>
        <w:autoSpaceDE w:val="0"/>
        <w:autoSpaceDN w:val="0"/>
        <w:adjustRightInd w:val="0"/>
        <w:spacing w:after="0" w:line="0" w:lineRule="atLeast"/>
        <w:ind w:right="-5"/>
        <w:contextualSpacing/>
        <w:jc w:val="center"/>
        <w:rPr>
          <w:rFonts w:ascii="Times New Roman" w:hAnsi="Times New Roman"/>
          <w:bCs/>
          <w:sz w:val="28"/>
          <w:szCs w:val="28"/>
        </w:rPr>
      </w:pP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center"/>
        <w:rPr>
          <w:rFonts w:ascii="Times New Roman" w:hAnsi="Times New Roman"/>
          <w:bCs/>
          <w:sz w:val="28"/>
          <w:szCs w:val="28"/>
        </w:rPr>
      </w:pPr>
      <w:r w:rsidRPr="00C92F79">
        <w:rPr>
          <w:rFonts w:ascii="Times New Roman" w:hAnsi="Times New Roman"/>
          <w:bCs/>
          <w:sz w:val="28"/>
          <w:szCs w:val="28"/>
        </w:rPr>
        <w:lastRenderedPageBreak/>
        <w:t>5 класс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Этюд Ля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Этюд Ре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Д.Агуадо.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Д.Агуадо. Этюд Соль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Д.Агуадо.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М.Джулиани. Этюд ля минор.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М.Джулиани.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Этюд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Н.Паганини. «Сонатина Ля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Ф.Карулли. «Рондо».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Н.Джулиани. «Сонатина».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Ф.Сор. «Вариации».</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В.Гуркин. «Испанский эскиз № 2».</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А.Иванов-Крамской. «Вальс».</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Д.Чимароза. «Соната Ля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А.Иванов-Крамской. «Как у нас во садочке».</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«Вдоль по улице метелица метет».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«Ивушка». Русская народная песня.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Ф.Карулли. «Аллегретто».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М.Каркасси. «Андантино».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Н.Кост. «Рондо».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Н.Кост. «Рондолетто».</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Н.Паганини. «Сонатина До мажор».</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Б.Калатаюд. «Гавот».</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Н.Кост. «Баркаролла».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М.Рокамора. «Маззурка».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В.Галилей. «Лютневая пьеса».</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Г.Перселл. «Ария».</w:t>
      </w:r>
    </w:p>
    <w:p w:rsidR="00C92F79" w:rsidRPr="00C92F79" w:rsidRDefault="00C92F79" w:rsidP="00C92F79">
      <w:pPr>
        <w:widowControl w:val="0"/>
        <w:shd w:val="clear" w:color="auto" w:fill="FFFFFF"/>
        <w:autoSpaceDE w:val="0"/>
        <w:autoSpaceDN w:val="0"/>
        <w:adjustRightInd w:val="0"/>
        <w:spacing w:after="0" w:line="0" w:lineRule="atLeast"/>
        <w:ind w:right="-5"/>
        <w:contextualSpacing/>
        <w:jc w:val="both"/>
        <w:rPr>
          <w:rFonts w:ascii="Times New Roman" w:hAnsi="Times New Roman"/>
          <w:bCs/>
          <w:sz w:val="28"/>
          <w:szCs w:val="28"/>
        </w:rPr>
      </w:pPr>
      <w:r w:rsidRPr="00C92F79">
        <w:rPr>
          <w:rFonts w:ascii="Times New Roman" w:hAnsi="Times New Roman"/>
          <w:sz w:val="28"/>
          <w:szCs w:val="28"/>
        </w:rPr>
        <w:t>Д.Семензато. «Шоро».</w:t>
      </w:r>
      <w:r w:rsidRPr="00C92F79">
        <w:rPr>
          <w:rFonts w:ascii="Times New Roman" w:hAnsi="Times New Roman"/>
          <w:bCs/>
          <w:sz w:val="28"/>
          <w:szCs w:val="28"/>
        </w:rPr>
        <w:t xml:space="preserve"> </w:t>
      </w:r>
    </w:p>
    <w:p w:rsidR="00A50EB7" w:rsidRDefault="00C92F79" w:rsidP="00A50EB7">
      <w:pPr>
        <w:widowControl w:val="0"/>
        <w:shd w:val="clear" w:color="auto" w:fill="FFFFFF"/>
        <w:autoSpaceDE w:val="0"/>
        <w:autoSpaceDN w:val="0"/>
        <w:adjustRightInd w:val="0"/>
        <w:spacing w:after="0" w:line="0" w:lineRule="atLeast"/>
        <w:ind w:right="-81"/>
        <w:contextualSpacing/>
        <w:rPr>
          <w:rFonts w:ascii="Times New Roman" w:hAnsi="Times New Roman"/>
          <w:bCs/>
          <w:color w:val="000000"/>
          <w:sz w:val="28"/>
          <w:szCs w:val="28"/>
        </w:rPr>
      </w:pPr>
      <w:r w:rsidRPr="00C92F79">
        <w:rPr>
          <w:rFonts w:ascii="Times New Roman" w:hAnsi="Times New Roman"/>
          <w:bCs/>
          <w:color w:val="000000"/>
          <w:sz w:val="28"/>
          <w:szCs w:val="28"/>
        </w:rPr>
        <w:t xml:space="preserve">         </w:t>
      </w:r>
    </w:p>
    <w:p w:rsidR="00C92F79" w:rsidRPr="00A50EB7" w:rsidRDefault="00A50EB7" w:rsidP="00A50EB7">
      <w:pPr>
        <w:widowControl w:val="0"/>
        <w:shd w:val="clear" w:color="auto" w:fill="FFFFFF"/>
        <w:autoSpaceDE w:val="0"/>
        <w:autoSpaceDN w:val="0"/>
        <w:adjustRightInd w:val="0"/>
        <w:spacing w:after="0" w:line="0" w:lineRule="atLeast"/>
        <w:ind w:right="-81"/>
        <w:contextualSpacing/>
        <w:jc w:val="center"/>
        <w:rPr>
          <w:rFonts w:ascii="Times New Roman" w:hAnsi="Times New Roman"/>
          <w:b/>
          <w:bCs/>
          <w:color w:val="000000"/>
          <w:sz w:val="36"/>
          <w:szCs w:val="36"/>
          <w:u w:val="single"/>
        </w:rPr>
      </w:pPr>
      <w:r w:rsidRPr="00A50EB7">
        <w:rPr>
          <w:rFonts w:ascii="Times New Roman" w:hAnsi="Times New Roman"/>
          <w:b/>
          <w:bCs/>
          <w:color w:val="000000"/>
          <w:sz w:val="36"/>
          <w:szCs w:val="36"/>
          <w:u w:val="single"/>
        </w:rPr>
        <w:t>Р</w:t>
      </w:r>
      <w:r w:rsidR="00C92F79" w:rsidRPr="00A50EB7">
        <w:rPr>
          <w:rFonts w:ascii="Times New Roman" w:hAnsi="Times New Roman"/>
          <w:b/>
          <w:bCs/>
          <w:color w:val="000000"/>
          <w:sz w:val="36"/>
          <w:szCs w:val="36"/>
          <w:u w:val="single"/>
        </w:rPr>
        <w:t>екомендуемые учебные пособия и сборники</w:t>
      </w:r>
    </w:p>
    <w:p w:rsidR="00C92F79" w:rsidRPr="00A50EB7" w:rsidRDefault="00C92F79" w:rsidP="00C92F79">
      <w:pPr>
        <w:widowControl w:val="0"/>
        <w:shd w:val="clear" w:color="auto" w:fill="FFFFFF"/>
        <w:autoSpaceDE w:val="0"/>
        <w:autoSpaceDN w:val="0"/>
        <w:adjustRightInd w:val="0"/>
        <w:spacing w:after="0" w:line="0" w:lineRule="atLeast"/>
        <w:ind w:right="-81"/>
        <w:contextualSpacing/>
        <w:jc w:val="center"/>
        <w:rPr>
          <w:rFonts w:ascii="Times New Roman" w:hAnsi="Times New Roman"/>
          <w:b/>
          <w:bCs/>
          <w:color w:val="000000"/>
          <w:sz w:val="36"/>
          <w:szCs w:val="36"/>
          <w:u w:val="single"/>
        </w:rPr>
      </w:pP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81"/>
        <w:contextualSpacing/>
        <w:jc w:val="both"/>
        <w:rPr>
          <w:rFonts w:ascii="Times New Roman" w:hAnsi="Times New Roman"/>
          <w:sz w:val="28"/>
          <w:szCs w:val="28"/>
        </w:rPr>
      </w:pPr>
      <w:r w:rsidRPr="00C92F79">
        <w:rPr>
          <w:rFonts w:ascii="Times New Roman" w:hAnsi="Times New Roman"/>
          <w:color w:val="000000"/>
          <w:sz w:val="28"/>
          <w:szCs w:val="28"/>
        </w:rPr>
        <w:t>Агафошин П.</w:t>
      </w:r>
      <w:r w:rsidRPr="00C92F79">
        <w:rPr>
          <w:rFonts w:ascii="Times New Roman" w:hAnsi="Times New Roman"/>
          <w:sz w:val="28"/>
          <w:szCs w:val="28"/>
        </w:rPr>
        <w:t xml:space="preserve"> «Школа игры на шестиструнной гитаре». М., 1987.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81"/>
        <w:contextualSpacing/>
        <w:jc w:val="both"/>
        <w:rPr>
          <w:rFonts w:ascii="Times New Roman" w:hAnsi="Times New Roman"/>
          <w:sz w:val="28"/>
          <w:szCs w:val="28"/>
        </w:rPr>
      </w:pPr>
      <w:r w:rsidRPr="00C92F79">
        <w:rPr>
          <w:rFonts w:ascii="Times New Roman" w:hAnsi="Times New Roman"/>
          <w:sz w:val="28"/>
          <w:szCs w:val="28"/>
        </w:rPr>
        <w:t>Агабабов В. «Гитаристу – любителю». М., 1987.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81"/>
        <w:contextualSpacing/>
        <w:jc w:val="both"/>
        <w:rPr>
          <w:rFonts w:ascii="Times New Roman" w:hAnsi="Times New Roman"/>
          <w:sz w:val="28"/>
          <w:szCs w:val="28"/>
        </w:rPr>
      </w:pPr>
      <w:r w:rsidRPr="00C92F79">
        <w:rPr>
          <w:rFonts w:ascii="Times New Roman" w:hAnsi="Times New Roman"/>
          <w:sz w:val="28"/>
          <w:szCs w:val="28"/>
        </w:rPr>
        <w:t>Вещицкий П. «Самоучитель игры на шестиструнной гитаре». М., 1970.</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Викторов П.</w:t>
      </w:r>
      <w:r w:rsidRPr="00C92F79">
        <w:rPr>
          <w:rFonts w:ascii="Times New Roman" w:hAnsi="Times New Roman"/>
          <w:color w:val="000000"/>
          <w:spacing w:val="-6"/>
          <w:sz w:val="28"/>
          <w:szCs w:val="28"/>
        </w:rPr>
        <w:t xml:space="preserve"> «А</w:t>
      </w:r>
      <w:r w:rsidRPr="00C92F79">
        <w:rPr>
          <w:rFonts w:ascii="Times New Roman" w:hAnsi="Times New Roman"/>
          <w:sz w:val="28"/>
          <w:szCs w:val="28"/>
        </w:rPr>
        <w:t xml:space="preserve">льбом начинающего гитариста». Вып. </w:t>
      </w:r>
      <w:smartTag w:uri="urn:schemas-microsoft-com:office:smarttags" w:element="metricconverter">
        <w:smartTagPr>
          <w:attr w:name="ProductID" w:val="6, М"/>
        </w:smartTagPr>
        <w:r w:rsidRPr="00C92F79">
          <w:rPr>
            <w:rFonts w:ascii="Times New Roman" w:hAnsi="Times New Roman"/>
            <w:sz w:val="28"/>
            <w:szCs w:val="28"/>
          </w:rPr>
          <w:t>6, М</w:t>
        </w:r>
      </w:smartTag>
      <w:r w:rsidRPr="00C92F79">
        <w:rPr>
          <w:rFonts w:ascii="Times New Roman" w:hAnsi="Times New Roman"/>
          <w:sz w:val="28"/>
          <w:szCs w:val="28"/>
        </w:rPr>
        <w:t>., 1970.</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Викторов П. «Альбом начинающего игтариста». Вып. </w:t>
      </w:r>
      <w:smartTag w:uri="urn:schemas-microsoft-com:office:smarttags" w:element="metricconverter">
        <w:smartTagPr>
          <w:attr w:name="ProductID" w:val="7, М"/>
        </w:smartTagPr>
        <w:r w:rsidRPr="00C92F79">
          <w:rPr>
            <w:rFonts w:ascii="Times New Roman" w:hAnsi="Times New Roman"/>
            <w:sz w:val="28"/>
            <w:szCs w:val="28"/>
          </w:rPr>
          <w:t>7, М</w:t>
        </w:r>
      </w:smartTag>
      <w:r w:rsidRPr="00C92F79">
        <w:rPr>
          <w:rFonts w:ascii="Times New Roman" w:hAnsi="Times New Roman"/>
          <w:sz w:val="28"/>
          <w:szCs w:val="28"/>
        </w:rPr>
        <w:t>., 1976.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Викторов П.</w:t>
      </w:r>
      <w:r w:rsidRPr="00C92F79">
        <w:rPr>
          <w:rFonts w:ascii="Times New Roman" w:hAnsi="Times New Roman"/>
          <w:color w:val="000000"/>
          <w:spacing w:val="-6"/>
          <w:sz w:val="28"/>
          <w:szCs w:val="28"/>
        </w:rPr>
        <w:t xml:space="preserve"> «А</w:t>
      </w:r>
      <w:r w:rsidRPr="00C92F79">
        <w:rPr>
          <w:rFonts w:ascii="Times New Roman" w:hAnsi="Times New Roman"/>
          <w:sz w:val="28"/>
          <w:szCs w:val="28"/>
        </w:rPr>
        <w:t xml:space="preserve">льбом начинающего гитариста». Вып. </w:t>
      </w:r>
      <w:smartTag w:uri="urn:schemas-microsoft-com:office:smarttags" w:element="metricconverter">
        <w:smartTagPr>
          <w:attr w:name="ProductID" w:val="8, М"/>
        </w:smartTagPr>
        <w:r w:rsidRPr="00C92F79">
          <w:rPr>
            <w:rFonts w:ascii="Times New Roman" w:hAnsi="Times New Roman"/>
            <w:sz w:val="28"/>
            <w:szCs w:val="28"/>
          </w:rPr>
          <w:t>8, М</w:t>
        </w:r>
      </w:smartTag>
      <w:r w:rsidRPr="00C92F79">
        <w:rPr>
          <w:rFonts w:ascii="Times New Roman" w:hAnsi="Times New Roman"/>
          <w:sz w:val="28"/>
          <w:szCs w:val="28"/>
        </w:rPr>
        <w:t>., 1977.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Вильгельми В. «Шестиструнная гитара: учебный репертуар для подготовительного и первого классов». Киев, 1974.</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Гевиксман В. «Инструментальные ансамбли». М., 1980.</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Гитман А. «Классические этюды». М., 1997.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Гитман А. «Пьесы и этюды для шестиструнной гитары». М., 1999.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Гордиенко К. «Шестиструнная гитара, 1-2 кл». Ростов н/Д. 1998.</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Гуркин В. «Хрестоматия гитариста, 1 класс». Ростов н/Д. 1998.</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lastRenderedPageBreak/>
        <w:t>Гуркин В. «Хрестоматия гитариста, 3-4 классы». Ростов н/Д. 1999.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Гуркин В. «Хрестоматия гитариста, 4-5 классы». Ростов н/Д. 1999.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Гуркин В. «Хрестоматия гитариста, 5 класс». Ростов н/Д. 1999.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«Школа игры на шестиструнной гитаре». М., 1986.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Иванов – Крамской А. «Альбом начинающего гитариста». Вып. </w:t>
      </w:r>
      <w:smartTag w:uri="urn:schemas-microsoft-com:office:smarttags" w:element="metricconverter">
        <w:smartTagPr>
          <w:attr w:name="ProductID" w:val="2. М"/>
        </w:smartTagPr>
        <w:r w:rsidRPr="00C92F79">
          <w:rPr>
            <w:rFonts w:ascii="Times New Roman" w:hAnsi="Times New Roman"/>
            <w:sz w:val="28"/>
            <w:szCs w:val="28"/>
          </w:rPr>
          <w:t>2. М</w:t>
        </w:r>
      </w:smartTag>
      <w:r w:rsidRPr="00C92F79">
        <w:rPr>
          <w:rFonts w:ascii="Times New Roman" w:hAnsi="Times New Roman"/>
          <w:sz w:val="28"/>
          <w:szCs w:val="28"/>
        </w:rPr>
        <w:t>., 1971.</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«Альбом начинающего гитариста». Вып. 4 М., 1972.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«Избранные произведения для шестиструнной гитары». М., 1970.</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«Пьесы, обработки , этюды для шестиструнной гитары». М., 1972.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«Школа игры на шестиструнной гитаре». Ростов н/Д. 1999.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 – Крамской А. «Хрестоматия гитариста 1-2 кл.». М., 1971.</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Иванова – Крамская Н. «Альбом для юношества». Вып. </w:t>
      </w:r>
      <w:smartTag w:uri="urn:schemas-microsoft-com:office:smarttags" w:element="metricconverter">
        <w:smartTagPr>
          <w:attr w:name="ProductID" w:val="1. М"/>
        </w:smartTagPr>
        <w:r w:rsidRPr="00C92F79">
          <w:rPr>
            <w:rFonts w:ascii="Times New Roman" w:hAnsi="Times New Roman"/>
            <w:sz w:val="28"/>
            <w:szCs w:val="28"/>
          </w:rPr>
          <w:t>1. М</w:t>
        </w:r>
      </w:smartTag>
      <w:r w:rsidRPr="00C92F79">
        <w:rPr>
          <w:rFonts w:ascii="Times New Roman" w:hAnsi="Times New Roman"/>
          <w:sz w:val="28"/>
          <w:szCs w:val="28"/>
        </w:rPr>
        <w:t>., 1985.</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Иванова – Крамская Н. «Альбом для юношества». Вып. </w:t>
      </w:r>
      <w:smartTag w:uri="urn:schemas-microsoft-com:office:smarttags" w:element="metricconverter">
        <w:smartTagPr>
          <w:attr w:name="ProductID" w:val="2. М"/>
        </w:smartTagPr>
        <w:r w:rsidRPr="00C92F79">
          <w:rPr>
            <w:rFonts w:ascii="Times New Roman" w:hAnsi="Times New Roman"/>
            <w:sz w:val="28"/>
            <w:szCs w:val="28"/>
          </w:rPr>
          <w:t>2. М</w:t>
        </w:r>
      </w:smartTag>
      <w:r w:rsidRPr="00C92F79">
        <w:rPr>
          <w:rFonts w:ascii="Times New Roman" w:hAnsi="Times New Roman"/>
          <w:sz w:val="28"/>
          <w:szCs w:val="28"/>
        </w:rPr>
        <w:t>., 1986.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Иванова – Крамская Н. «Произведения для шестиструнной гитары из репертуара А.Иванова – Крамского». М., 1983.</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Каркасси М. «Школа игры на шестиструнной гитаре». М., 1986.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Кашандинов Г. «Альбом для юношества». М., 1984.</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Ковалевская Я. «20 этюдов для шестиструнной гитары». Л., 1975.</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Кроха О. «Хрестоматия гитариста 1-7 кл.». М., 1996.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Кузнецов Н. «Техника игры на шестиструнной гитаре». Киев, 1972.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Ларичев Е. «Самоучитель игры на шестиструнной гитаре» М., 1986.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Ларичев Е. «Концертные пьесы». М., 19972.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Ларичев Е. «Пьесы, обработки и этюды для шестиструнной гитары» М., 1978.</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Ларичев Е. «Хрестоматия гитариста 3-5 кл.». Вып. </w:t>
      </w:r>
      <w:smartTag w:uri="urn:schemas-microsoft-com:office:smarttags" w:element="metricconverter">
        <w:smartTagPr>
          <w:attr w:name="ProductID" w:val="1. М"/>
        </w:smartTagPr>
        <w:r w:rsidRPr="00C92F79">
          <w:rPr>
            <w:rFonts w:ascii="Times New Roman" w:hAnsi="Times New Roman"/>
            <w:sz w:val="28"/>
            <w:szCs w:val="28"/>
          </w:rPr>
          <w:t>1. М</w:t>
        </w:r>
      </w:smartTag>
      <w:r w:rsidRPr="00C92F79">
        <w:rPr>
          <w:rFonts w:ascii="Times New Roman" w:hAnsi="Times New Roman"/>
          <w:sz w:val="28"/>
          <w:szCs w:val="28"/>
        </w:rPr>
        <w:t>., 1972.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Ларичев Е. «Хрестоматия гитариста 1-3 кл.». М., 1984.</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Максименко В. «Концертные пьесы». Вып. </w:t>
      </w:r>
      <w:smartTag w:uri="urn:schemas-microsoft-com:office:smarttags" w:element="metricconverter">
        <w:smartTagPr>
          <w:attr w:name="ProductID" w:val="30. М"/>
        </w:smartTagPr>
        <w:r w:rsidRPr="00C92F79">
          <w:rPr>
            <w:rFonts w:ascii="Times New Roman" w:hAnsi="Times New Roman"/>
            <w:sz w:val="28"/>
            <w:szCs w:val="28"/>
          </w:rPr>
          <w:t>30. М</w:t>
        </w:r>
      </w:smartTag>
      <w:r w:rsidRPr="00C92F79">
        <w:rPr>
          <w:rFonts w:ascii="Times New Roman" w:hAnsi="Times New Roman"/>
          <w:sz w:val="28"/>
          <w:szCs w:val="28"/>
        </w:rPr>
        <w:t>., 1987.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Максименко В. «Джазовые пьесы». М.,Э 1998.</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Михайленко Н. «Хрестоматия гитариста 2 класс». киев, 1984.</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Николаев А. «Самоучитель игры на шестиструнной гитаре». М., 1986.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Пермяков н. «Этюды для шестиструнной гитары». Л., 1987.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Пухоль Э. «Школа игры на шестиструнной гитаре». М., 1977.</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Поликарпов И. «Избранные пьесы для шестиструнной гитары» М., 1972.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 xml:space="preserve">Поликарпов И. «Концертные пьесы». Вып. </w:t>
      </w:r>
      <w:smartTag w:uri="urn:schemas-microsoft-com:office:smarttags" w:element="metricconverter">
        <w:smartTagPr>
          <w:attr w:name="ProductID" w:val="5. М"/>
        </w:smartTagPr>
        <w:r w:rsidRPr="00C92F79">
          <w:rPr>
            <w:rFonts w:ascii="Times New Roman" w:hAnsi="Times New Roman"/>
            <w:sz w:val="28"/>
            <w:szCs w:val="28"/>
          </w:rPr>
          <w:t>5. М</w:t>
        </w:r>
      </w:smartTag>
      <w:r w:rsidRPr="00C92F79">
        <w:rPr>
          <w:rFonts w:ascii="Times New Roman" w:hAnsi="Times New Roman"/>
          <w:sz w:val="28"/>
          <w:szCs w:val="28"/>
        </w:rPr>
        <w:t>., 1969.</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Сазонов В. «Школа игры на семиструнной гитаре». М., 1983.</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Славский В. «Этюды для шестиструнной гитары». Киев, 1981.</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Славский В. «Классические произведения для ансамблей шестиструнной гитары». Киев, 1978.</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Хоржевская Е. «Дуэты для шестиструнной гитары». Л., 1976.</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Кузин Ю. «Шесть струн – шесть ступенек» 1-2 ст. Новосибирск 2002.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Кузин Ю. «Шесть струн – шесть ступенек» 3 ст. Новосибирск 2002.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Кузин Ю. «Шесть струн – шесть ступенек» 4 ст. Новосибирск 2002.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Кузин Ю. «Шесть струн – шесть ступенек» 5 ст. Новосибирск 2002.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Кузин Ю. «Шесть струн – шесть ступенек» 6 ст. Новосибирск 2002.</w:t>
      </w:r>
    </w:p>
    <w:p w:rsidR="00C92F79" w:rsidRPr="00C92F79" w:rsidRDefault="00C92F79" w:rsidP="00C92F79">
      <w:pPr>
        <w:widowControl w:val="0"/>
        <w:numPr>
          <w:ilvl w:val="0"/>
          <w:numId w:val="36"/>
        </w:numPr>
        <w:shd w:val="clear" w:color="auto" w:fill="FFFFFF"/>
        <w:autoSpaceDE w:val="0"/>
        <w:autoSpaceDN w:val="0"/>
        <w:adjustRightInd w:val="0"/>
        <w:spacing w:after="0" w:line="0" w:lineRule="atLeast"/>
        <w:ind w:right="-5"/>
        <w:contextualSpacing/>
        <w:jc w:val="both"/>
        <w:rPr>
          <w:rFonts w:ascii="Times New Roman" w:hAnsi="Times New Roman"/>
          <w:sz w:val="28"/>
          <w:szCs w:val="28"/>
        </w:rPr>
      </w:pPr>
      <w:r w:rsidRPr="00C92F79">
        <w:rPr>
          <w:rFonts w:ascii="Times New Roman" w:hAnsi="Times New Roman"/>
          <w:sz w:val="28"/>
          <w:szCs w:val="28"/>
        </w:rPr>
        <w:t>100 этюдов для развития гитарной техники Гран – центр Омск 1999.</w:t>
      </w:r>
    </w:p>
    <w:sectPr w:rsidR="00C92F79" w:rsidRPr="00C92F79" w:rsidSect="00C92F79">
      <w:footerReference w:type="default" r:id="rId8"/>
      <w:pgSz w:w="11906" w:h="16838"/>
      <w:pgMar w:top="426"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94" w:rsidRDefault="00731894">
      <w:pPr>
        <w:spacing w:after="0" w:line="240" w:lineRule="auto"/>
      </w:pPr>
      <w:r>
        <w:separator/>
      </w:r>
    </w:p>
  </w:endnote>
  <w:endnote w:type="continuationSeparator" w:id="0">
    <w:p w:rsidR="00731894" w:rsidRDefault="00731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79" w:rsidRDefault="00C92F79">
    <w:pPr>
      <w:pStyle w:val="a9"/>
      <w:jc w:val="center"/>
    </w:pPr>
    <w:fldSimple w:instr=" PAGE   \* MERGEFORMAT ">
      <w:r w:rsidR="00C571FE">
        <w:rPr>
          <w:noProof/>
        </w:rPr>
        <w:t>1</w:t>
      </w:r>
    </w:fldSimple>
  </w:p>
  <w:p w:rsidR="00C92F79" w:rsidRDefault="00C92F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94" w:rsidRDefault="00731894">
      <w:pPr>
        <w:spacing w:after="0" w:line="240" w:lineRule="auto"/>
      </w:pPr>
      <w:r>
        <w:separator/>
      </w:r>
    </w:p>
  </w:footnote>
  <w:footnote w:type="continuationSeparator" w:id="0">
    <w:p w:rsidR="00731894" w:rsidRDefault="00731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949"/>
    <w:multiLevelType w:val="hybridMultilevel"/>
    <w:tmpl w:val="5928B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2AFE"/>
    <w:multiLevelType w:val="hybridMultilevel"/>
    <w:tmpl w:val="8EDAD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670C9E"/>
    <w:multiLevelType w:val="hybridMultilevel"/>
    <w:tmpl w:val="80A81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C964CF"/>
    <w:multiLevelType w:val="hybridMultilevel"/>
    <w:tmpl w:val="90BE4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887D3D"/>
    <w:multiLevelType w:val="hybridMultilevel"/>
    <w:tmpl w:val="F8C40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379E7"/>
    <w:multiLevelType w:val="hybridMultilevel"/>
    <w:tmpl w:val="B2365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51E2D"/>
    <w:multiLevelType w:val="hybridMultilevel"/>
    <w:tmpl w:val="EAC29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A15B9C"/>
    <w:multiLevelType w:val="hybridMultilevel"/>
    <w:tmpl w:val="BD32D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D21DFF"/>
    <w:multiLevelType w:val="hybridMultilevel"/>
    <w:tmpl w:val="35928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0700DF"/>
    <w:multiLevelType w:val="hybridMultilevel"/>
    <w:tmpl w:val="02A85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8D0786"/>
    <w:multiLevelType w:val="hybridMultilevel"/>
    <w:tmpl w:val="DE700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1420EB"/>
    <w:multiLevelType w:val="hybridMultilevel"/>
    <w:tmpl w:val="51D02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9950BC"/>
    <w:multiLevelType w:val="hybridMultilevel"/>
    <w:tmpl w:val="A176B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9C4C5F"/>
    <w:multiLevelType w:val="hybridMultilevel"/>
    <w:tmpl w:val="C7FA77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B519EF"/>
    <w:multiLevelType w:val="hybridMultilevel"/>
    <w:tmpl w:val="36667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4D41BE"/>
    <w:multiLevelType w:val="hybridMultilevel"/>
    <w:tmpl w:val="B1966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914B4F"/>
    <w:multiLevelType w:val="hybridMultilevel"/>
    <w:tmpl w:val="C92AE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6D04A9"/>
    <w:multiLevelType w:val="hybridMultilevel"/>
    <w:tmpl w:val="003E8A34"/>
    <w:lvl w:ilvl="0" w:tplc="A9162EDA">
      <w:start w:val="8"/>
      <w:numFmt w:val="bullet"/>
      <w:lvlText w:val=""/>
      <w:lvlJc w:val="left"/>
      <w:pPr>
        <w:tabs>
          <w:tab w:val="num" w:pos="435"/>
        </w:tabs>
        <w:ind w:left="43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BA0461"/>
    <w:multiLevelType w:val="hybridMultilevel"/>
    <w:tmpl w:val="A45258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9D0979"/>
    <w:multiLevelType w:val="hybridMultilevel"/>
    <w:tmpl w:val="FA1A6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1B4FCE"/>
    <w:multiLevelType w:val="hybridMultilevel"/>
    <w:tmpl w:val="E82A34E4"/>
    <w:lvl w:ilvl="0" w:tplc="A9162EDA">
      <w:start w:val="8"/>
      <w:numFmt w:val="bullet"/>
      <w:lvlText w:val=""/>
      <w:lvlJc w:val="left"/>
      <w:pPr>
        <w:tabs>
          <w:tab w:val="num" w:pos="435"/>
        </w:tabs>
        <w:ind w:left="435" w:hanging="360"/>
      </w:pPr>
      <w:rPr>
        <w:rFonts w:ascii="Symbol" w:eastAsia="Times New Roman" w:hAnsi="Symbol"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1">
    <w:nsid w:val="4B96014F"/>
    <w:multiLevelType w:val="hybridMultilevel"/>
    <w:tmpl w:val="0FFC8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915DBD"/>
    <w:multiLevelType w:val="hybridMultilevel"/>
    <w:tmpl w:val="B8C4A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B366F"/>
    <w:multiLevelType w:val="hybridMultilevel"/>
    <w:tmpl w:val="AFA26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1A689D"/>
    <w:multiLevelType w:val="hybridMultilevel"/>
    <w:tmpl w:val="E3C80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CE4FCB"/>
    <w:multiLevelType w:val="hybridMultilevel"/>
    <w:tmpl w:val="466042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3F22D3"/>
    <w:multiLevelType w:val="hybridMultilevel"/>
    <w:tmpl w:val="E5DE1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A432B5"/>
    <w:multiLevelType w:val="hybridMultilevel"/>
    <w:tmpl w:val="A3A6B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216175"/>
    <w:multiLevelType w:val="hybridMultilevel"/>
    <w:tmpl w:val="32E4C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F22129"/>
    <w:multiLevelType w:val="hybridMultilevel"/>
    <w:tmpl w:val="1AE4D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883226"/>
    <w:multiLevelType w:val="hybridMultilevel"/>
    <w:tmpl w:val="B1F24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3C6330B"/>
    <w:multiLevelType w:val="hybridMultilevel"/>
    <w:tmpl w:val="23D06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55F01A6"/>
    <w:multiLevelType w:val="hybridMultilevel"/>
    <w:tmpl w:val="C5A288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0E08F0"/>
    <w:multiLevelType w:val="hybridMultilevel"/>
    <w:tmpl w:val="D6C4C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9747E"/>
    <w:multiLevelType w:val="hybridMultilevel"/>
    <w:tmpl w:val="8196D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5F2380"/>
    <w:multiLevelType w:val="hybridMultilevel"/>
    <w:tmpl w:val="4BC67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17"/>
  </w:num>
  <w:num w:numId="4">
    <w:abstractNumId w:val="24"/>
  </w:num>
  <w:num w:numId="5">
    <w:abstractNumId w:val="33"/>
  </w:num>
  <w:num w:numId="6">
    <w:abstractNumId w:val="7"/>
  </w:num>
  <w:num w:numId="7">
    <w:abstractNumId w:val="19"/>
  </w:num>
  <w:num w:numId="8">
    <w:abstractNumId w:val="34"/>
  </w:num>
  <w:num w:numId="9">
    <w:abstractNumId w:val="21"/>
  </w:num>
  <w:num w:numId="10">
    <w:abstractNumId w:val="26"/>
  </w:num>
  <w:num w:numId="11">
    <w:abstractNumId w:val="31"/>
  </w:num>
  <w:num w:numId="12">
    <w:abstractNumId w:val="10"/>
  </w:num>
  <w:num w:numId="13">
    <w:abstractNumId w:val="2"/>
  </w:num>
  <w:num w:numId="14">
    <w:abstractNumId w:val="12"/>
  </w:num>
  <w:num w:numId="15">
    <w:abstractNumId w:val="22"/>
  </w:num>
  <w:num w:numId="16">
    <w:abstractNumId w:val="8"/>
  </w:num>
  <w:num w:numId="17">
    <w:abstractNumId w:val="18"/>
  </w:num>
  <w:num w:numId="18">
    <w:abstractNumId w:val="13"/>
  </w:num>
  <w:num w:numId="19">
    <w:abstractNumId w:val="5"/>
  </w:num>
  <w:num w:numId="20">
    <w:abstractNumId w:val="25"/>
  </w:num>
  <w:num w:numId="21">
    <w:abstractNumId w:val="14"/>
  </w:num>
  <w:num w:numId="22">
    <w:abstractNumId w:val="15"/>
  </w:num>
  <w:num w:numId="23">
    <w:abstractNumId w:val="35"/>
  </w:num>
  <w:num w:numId="24">
    <w:abstractNumId w:val="9"/>
  </w:num>
  <w:num w:numId="25">
    <w:abstractNumId w:val="6"/>
  </w:num>
  <w:num w:numId="26">
    <w:abstractNumId w:val="4"/>
  </w:num>
  <w:num w:numId="27">
    <w:abstractNumId w:val="16"/>
  </w:num>
  <w:num w:numId="28">
    <w:abstractNumId w:val="1"/>
  </w:num>
  <w:num w:numId="29">
    <w:abstractNumId w:val="27"/>
  </w:num>
  <w:num w:numId="30">
    <w:abstractNumId w:val="29"/>
  </w:num>
  <w:num w:numId="31">
    <w:abstractNumId w:val="23"/>
  </w:num>
  <w:num w:numId="32">
    <w:abstractNumId w:val="3"/>
  </w:num>
  <w:num w:numId="33">
    <w:abstractNumId w:val="32"/>
  </w:num>
  <w:num w:numId="34">
    <w:abstractNumId w:val="28"/>
  </w:num>
  <w:num w:numId="35">
    <w:abstractNumId w:val="1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F811BB"/>
    <w:rsid w:val="0015539C"/>
    <w:rsid w:val="00731894"/>
    <w:rsid w:val="00742C37"/>
    <w:rsid w:val="008D683A"/>
    <w:rsid w:val="008F51F0"/>
    <w:rsid w:val="00A50EB7"/>
    <w:rsid w:val="00A70507"/>
    <w:rsid w:val="00A91D4E"/>
    <w:rsid w:val="00BB4821"/>
    <w:rsid w:val="00C27557"/>
    <w:rsid w:val="00C571FE"/>
    <w:rsid w:val="00C92F79"/>
    <w:rsid w:val="00F811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83A"/>
    <w:pPr>
      <w:spacing w:after="200" w:line="276" w:lineRule="auto"/>
    </w:pPr>
    <w:rPr>
      <w:sz w:val="22"/>
      <w:szCs w:val="22"/>
      <w:lang w:eastAsia="en-US"/>
    </w:rPr>
  </w:style>
  <w:style w:type="paragraph" w:styleId="1">
    <w:name w:val="heading 1"/>
    <w:basedOn w:val="a"/>
    <w:next w:val="a"/>
    <w:link w:val="10"/>
    <w:uiPriority w:val="9"/>
    <w:qFormat/>
    <w:rsid w:val="00C92F79"/>
    <w:pPr>
      <w:keepNext/>
      <w:keepLines/>
      <w:spacing w:before="480" w:after="0" w:line="240" w:lineRule="auto"/>
      <w:outlineLvl w:val="0"/>
    </w:pPr>
    <w:rPr>
      <w:rFonts w:ascii="Cambria" w:eastAsia="Times New Roman" w:hAnsi="Cambria"/>
      <w:b/>
      <w:bCs/>
      <w:color w:val="365F91"/>
      <w:sz w:val="28"/>
      <w:szCs w:val="28"/>
      <w:lang w:eastAsia="ru-RU"/>
    </w:rPr>
  </w:style>
  <w:style w:type="paragraph" w:styleId="5">
    <w:name w:val="heading 5"/>
    <w:basedOn w:val="a"/>
    <w:next w:val="a"/>
    <w:link w:val="50"/>
    <w:qFormat/>
    <w:rsid w:val="00C92F79"/>
    <w:pPr>
      <w:keepNext/>
      <w:shd w:val="clear" w:color="auto" w:fill="FFFFFF"/>
      <w:spacing w:after="0" w:line="360" w:lineRule="auto"/>
      <w:ind w:left="24" w:right="-5"/>
      <w:jc w:val="both"/>
      <w:outlineLvl w:val="4"/>
    </w:pPr>
    <w:rPr>
      <w:rFonts w:ascii="Times New Roman" w:eastAsia="Times New Roman" w:hAnsi="Times New Roman"/>
      <w:color w:val="000000"/>
      <w:spacing w:val="-5"/>
      <w:sz w:val="32"/>
      <w:szCs w:val="23"/>
      <w:lang w:eastAsia="ru-RU"/>
    </w:rPr>
  </w:style>
  <w:style w:type="paragraph" w:styleId="6">
    <w:name w:val="heading 6"/>
    <w:basedOn w:val="a"/>
    <w:next w:val="a"/>
    <w:link w:val="60"/>
    <w:qFormat/>
    <w:rsid w:val="00C92F79"/>
    <w:pPr>
      <w:keepNext/>
      <w:widowControl w:val="0"/>
      <w:shd w:val="clear" w:color="auto" w:fill="FFFFFF"/>
      <w:autoSpaceDE w:val="0"/>
      <w:autoSpaceDN w:val="0"/>
      <w:adjustRightInd w:val="0"/>
      <w:spacing w:after="0" w:line="360" w:lineRule="auto"/>
      <w:ind w:right="10"/>
      <w:jc w:val="both"/>
      <w:outlineLvl w:val="5"/>
    </w:pPr>
    <w:rPr>
      <w:rFonts w:ascii="Times New Roman" w:eastAsia="Times New Roman" w:hAnsi="Times New Roman"/>
      <w:color w:val="000000"/>
      <w:spacing w:val="-4"/>
      <w:sz w:val="32"/>
      <w:szCs w:val="23"/>
      <w:lang w:eastAsia="ru-RU"/>
    </w:rPr>
  </w:style>
  <w:style w:type="paragraph" w:styleId="8">
    <w:name w:val="heading 8"/>
    <w:basedOn w:val="a"/>
    <w:next w:val="a"/>
    <w:link w:val="80"/>
    <w:qFormat/>
    <w:rsid w:val="00C92F79"/>
    <w:pPr>
      <w:keepNext/>
      <w:widowControl w:val="0"/>
      <w:shd w:val="clear" w:color="auto" w:fill="FFFFFF"/>
      <w:autoSpaceDE w:val="0"/>
      <w:autoSpaceDN w:val="0"/>
      <w:adjustRightInd w:val="0"/>
      <w:spacing w:before="154" w:after="0" w:line="360" w:lineRule="auto"/>
      <w:ind w:right="-5"/>
      <w:jc w:val="both"/>
      <w:outlineLvl w:val="7"/>
    </w:pPr>
    <w:rPr>
      <w:rFonts w:ascii="Times New Roman" w:eastAsia="Times New Roman" w:hAnsi="Times New Roman"/>
      <w:color w:val="000000"/>
      <w:spacing w:val="-7"/>
      <w:sz w:val="32"/>
      <w:szCs w:val="23"/>
      <w:lang w:eastAsia="ru-RU"/>
    </w:rPr>
  </w:style>
  <w:style w:type="paragraph" w:styleId="9">
    <w:name w:val="heading 9"/>
    <w:basedOn w:val="a"/>
    <w:next w:val="a"/>
    <w:link w:val="90"/>
    <w:qFormat/>
    <w:rsid w:val="00C92F79"/>
    <w:pPr>
      <w:keepNext/>
      <w:widowControl w:val="0"/>
      <w:shd w:val="clear" w:color="auto" w:fill="FFFFFF"/>
      <w:tabs>
        <w:tab w:val="left" w:pos="0"/>
      </w:tabs>
      <w:autoSpaceDE w:val="0"/>
      <w:autoSpaceDN w:val="0"/>
      <w:adjustRightInd w:val="0"/>
      <w:spacing w:after="0" w:line="360" w:lineRule="auto"/>
      <w:jc w:val="both"/>
      <w:outlineLvl w:val="8"/>
    </w:pPr>
    <w:rPr>
      <w:rFonts w:ascii="Times New Roman" w:eastAsia="Times New Roman" w:hAnsi="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F79"/>
    <w:rPr>
      <w:rFonts w:ascii="Cambria" w:eastAsia="Times New Roman" w:hAnsi="Cambria" w:cs="Times New Roman"/>
      <w:b/>
      <w:bCs/>
      <w:color w:val="365F91"/>
      <w:sz w:val="28"/>
      <w:szCs w:val="28"/>
    </w:rPr>
  </w:style>
  <w:style w:type="character" w:customStyle="1" w:styleId="50">
    <w:name w:val="Заголовок 5 Знак"/>
    <w:basedOn w:val="a0"/>
    <w:link w:val="5"/>
    <w:rsid w:val="00C92F79"/>
    <w:rPr>
      <w:rFonts w:ascii="Times New Roman" w:eastAsia="Times New Roman" w:hAnsi="Times New Roman"/>
      <w:color w:val="000000"/>
      <w:spacing w:val="-5"/>
      <w:sz w:val="32"/>
      <w:szCs w:val="23"/>
      <w:shd w:val="clear" w:color="auto" w:fill="FFFFFF"/>
    </w:rPr>
  </w:style>
  <w:style w:type="character" w:customStyle="1" w:styleId="60">
    <w:name w:val="Заголовок 6 Знак"/>
    <w:basedOn w:val="a0"/>
    <w:link w:val="6"/>
    <w:rsid w:val="00C92F79"/>
    <w:rPr>
      <w:rFonts w:ascii="Times New Roman" w:eastAsia="Times New Roman" w:hAnsi="Times New Roman"/>
      <w:color w:val="000000"/>
      <w:spacing w:val="-4"/>
      <w:sz w:val="32"/>
      <w:szCs w:val="23"/>
      <w:shd w:val="clear" w:color="auto" w:fill="FFFFFF"/>
    </w:rPr>
  </w:style>
  <w:style w:type="character" w:customStyle="1" w:styleId="80">
    <w:name w:val="Заголовок 8 Знак"/>
    <w:basedOn w:val="a0"/>
    <w:link w:val="8"/>
    <w:rsid w:val="00C92F79"/>
    <w:rPr>
      <w:rFonts w:ascii="Times New Roman" w:eastAsia="Times New Roman" w:hAnsi="Times New Roman"/>
      <w:color w:val="000000"/>
      <w:spacing w:val="-7"/>
      <w:sz w:val="32"/>
      <w:szCs w:val="23"/>
      <w:shd w:val="clear" w:color="auto" w:fill="FFFFFF"/>
    </w:rPr>
  </w:style>
  <w:style w:type="character" w:customStyle="1" w:styleId="90">
    <w:name w:val="Заголовок 9 Знак"/>
    <w:basedOn w:val="a0"/>
    <w:link w:val="9"/>
    <w:rsid w:val="00C92F79"/>
    <w:rPr>
      <w:rFonts w:ascii="Times New Roman" w:eastAsia="Times New Roman" w:hAnsi="Times New Roman"/>
      <w:sz w:val="36"/>
      <w:shd w:val="clear" w:color="auto" w:fill="FFFFFF"/>
    </w:rPr>
  </w:style>
  <w:style w:type="paragraph" w:styleId="a3">
    <w:name w:val="Title"/>
    <w:basedOn w:val="a"/>
    <w:link w:val="a4"/>
    <w:qFormat/>
    <w:rsid w:val="00C92F79"/>
    <w:pPr>
      <w:spacing w:after="0" w:line="240" w:lineRule="auto"/>
      <w:jc w:val="center"/>
    </w:pPr>
    <w:rPr>
      <w:rFonts w:ascii="Times New Roman" w:eastAsia="Times New Roman" w:hAnsi="Times New Roman"/>
      <w:sz w:val="32"/>
      <w:szCs w:val="20"/>
      <w:lang w:eastAsia="ru-RU"/>
    </w:rPr>
  </w:style>
  <w:style w:type="character" w:customStyle="1" w:styleId="a4">
    <w:name w:val="Название Знак"/>
    <w:basedOn w:val="a0"/>
    <w:link w:val="a3"/>
    <w:rsid w:val="00C92F79"/>
    <w:rPr>
      <w:rFonts w:ascii="Times New Roman" w:eastAsia="Times New Roman" w:hAnsi="Times New Roman"/>
      <w:sz w:val="32"/>
    </w:rPr>
  </w:style>
  <w:style w:type="paragraph" w:styleId="2">
    <w:name w:val="Body Text 2"/>
    <w:basedOn w:val="a"/>
    <w:link w:val="20"/>
    <w:uiPriority w:val="99"/>
    <w:unhideWhenUsed/>
    <w:rsid w:val="00C92F79"/>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C92F79"/>
    <w:rPr>
      <w:rFonts w:ascii="Times New Roman" w:eastAsia="Times New Roman" w:hAnsi="Times New Roman"/>
      <w:sz w:val="24"/>
      <w:szCs w:val="24"/>
    </w:rPr>
  </w:style>
  <w:style w:type="paragraph" w:customStyle="1" w:styleId="ConsPlusNormal">
    <w:name w:val="ConsPlusNormal"/>
    <w:uiPriority w:val="99"/>
    <w:rsid w:val="00C92F79"/>
    <w:pPr>
      <w:widowControl w:val="0"/>
      <w:autoSpaceDE w:val="0"/>
      <w:autoSpaceDN w:val="0"/>
      <w:adjustRightInd w:val="0"/>
      <w:ind w:firstLine="720"/>
    </w:pPr>
    <w:rPr>
      <w:rFonts w:ascii="Arial" w:eastAsia="Times New Roman" w:hAnsi="Arial" w:cs="Arial"/>
    </w:rPr>
  </w:style>
  <w:style w:type="paragraph" w:styleId="a5">
    <w:name w:val="Body Text"/>
    <w:basedOn w:val="a"/>
    <w:link w:val="a6"/>
    <w:uiPriority w:val="99"/>
    <w:unhideWhenUsed/>
    <w:rsid w:val="00C92F79"/>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C92F79"/>
    <w:rPr>
      <w:rFonts w:ascii="Times New Roman" w:eastAsia="Times New Roman" w:hAnsi="Times New Roman"/>
      <w:sz w:val="24"/>
      <w:szCs w:val="24"/>
    </w:rPr>
  </w:style>
  <w:style w:type="paragraph" w:styleId="a7">
    <w:name w:val="header"/>
    <w:basedOn w:val="a"/>
    <w:link w:val="a8"/>
    <w:uiPriority w:val="99"/>
    <w:semiHidden/>
    <w:unhideWhenUsed/>
    <w:rsid w:val="00C92F7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semiHidden/>
    <w:rsid w:val="00C92F79"/>
    <w:rPr>
      <w:rFonts w:ascii="Times New Roman" w:eastAsia="Times New Roman" w:hAnsi="Times New Roman"/>
      <w:sz w:val="24"/>
      <w:szCs w:val="24"/>
    </w:rPr>
  </w:style>
  <w:style w:type="paragraph" w:styleId="a9">
    <w:name w:val="footer"/>
    <w:basedOn w:val="a"/>
    <w:link w:val="aa"/>
    <w:uiPriority w:val="99"/>
    <w:unhideWhenUsed/>
    <w:rsid w:val="00C92F7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C92F79"/>
    <w:rPr>
      <w:rFonts w:ascii="Times New Roman" w:eastAsia="Times New Roman" w:hAnsi="Times New Roman"/>
      <w:sz w:val="24"/>
      <w:szCs w:val="24"/>
    </w:rPr>
  </w:style>
  <w:style w:type="paragraph" w:styleId="21">
    <w:name w:val="Body Text Indent 2"/>
    <w:basedOn w:val="a"/>
    <w:link w:val="22"/>
    <w:uiPriority w:val="99"/>
    <w:semiHidden/>
    <w:unhideWhenUsed/>
    <w:rsid w:val="00C92F7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C92F79"/>
    <w:rPr>
      <w:rFonts w:ascii="Times New Roman" w:eastAsia="Times New Roman" w:hAnsi="Times New Roman"/>
      <w:sz w:val="24"/>
      <w:szCs w:val="24"/>
    </w:rPr>
  </w:style>
  <w:style w:type="paragraph" w:styleId="ab">
    <w:name w:val="Subtitle"/>
    <w:basedOn w:val="a"/>
    <w:link w:val="ac"/>
    <w:qFormat/>
    <w:rsid w:val="00C92F79"/>
    <w:pPr>
      <w:spacing w:after="0" w:line="240" w:lineRule="auto"/>
      <w:jc w:val="center"/>
    </w:pPr>
    <w:rPr>
      <w:rFonts w:ascii="Times New Roman" w:eastAsia="Times New Roman" w:hAnsi="Times New Roman"/>
      <w:b/>
      <w:bCs/>
      <w:sz w:val="28"/>
      <w:szCs w:val="24"/>
      <w:lang w:eastAsia="ru-RU"/>
    </w:rPr>
  </w:style>
  <w:style w:type="character" w:customStyle="1" w:styleId="ac">
    <w:name w:val="Подзаголовок Знак"/>
    <w:basedOn w:val="a0"/>
    <w:link w:val="ab"/>
    <w:rsid w:val="00C92F79"/>
    <w:rPr>
      <w:rFonts w:ascii="Times New Roman" w:eastAsia="Times New Roman" w:hAnsi="Times New Roman"/>
      <w:b/>
      <w:bCs/>
      <w:sz w:val="28"/>
      <w:szCs w:val="24"/>
    </w:rPr>
  </w:style>
  <w:style w:type="paragraph" w:styleId="ad">
    <w:name w:val="Document Map"/>
    <w:basedOn w:val="a"/>
    <w:link w:val="ae"/>
    <w:uiPriority w:val="99"/>
    <w:semiHidden/>
    <w:unhideWhenUsed/>
    <w:rsid w:val="00C92F79"/>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C92F79"/>
    <w:rPr>
      <w:rFonts w:ascii="Tahoma" w:eastAsia="Times New Roman" w:hAnsi="Tahoma" w:cs="Tahoma"/>
      <w:sz w:val="16"/>
      <w:szCs w:val="16"/>
    </w:rPr>
  </w:style>
  <w:style w:type="paragraph" w:styleId="af">
    <w:name w:val="Balloon Text"/>
    <w:basedOn w:val="a"/>
    <w:link w:val="af0"/>
    <w:uiPriority w:val="99"/>
    <w:semiHidden/>
    <w:unhideWhenUsed/>
    <w:rsid w:val="00C92F7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92F79"/>
    <w:rPr>
      <w:rFonts w:ascii="Tahoma" w:eastAsia="Times New Roman" w:hAnsi="Tahoma" w:cs="Tahoma"/>
      <w:sz w:val="16"/>
      <w:szCs w:val="16"/>
    </w:rPr>
  </w:style>
  <w:style w:type="paragraph" w:styleId="af1">
    <w:name w:val="List Paragraph"/>
    <w:basedOn w:val="a"/>
    <w:uiPriority w:val="34"/>
    <w:qFormat/>
    <w:rsid w:val="00C92F7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мм</cp:lastModifiedBy>
  <cp:revision>2</cp:revision>
  <cp:lastPrinted>2020-05-20T15:42:00Z</cp:lastPrinted>
  <dcterms:created xsi:type="dcterms:W3CDTF">2020-05-20T15:58:00Z</dcterms:created>
  <dcterms:modified xsi:type="dcterms:W3CDTF">2020-05-20T15:58:00Z</dcterms:modified>
</cp:coreProperties>
</file>